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0C" w:rsidRDefault="005F7D0C" w:rsidP="005F7D0C">
      <w:pPr>
        <w:spacing w:after="0" w:line="240" w:lineRule="auto"/>
        <w:ind w:left="3540" w:firstLine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D0C">
        <w:rPr>
          <w:rFonts w:ascii="Times New Roman" w:hAnsi="Times New Roman" w:cs="Times New Roman"/>
          <w:b/>
          <w:sz w:val="24"/>
          <w:szCs w:val="24"/>
        </w:rPr>
        <w:t>Материалы представлены Тверским филиалом страховой медицинской организации ООО «</w:t>
      </w:r>
      <w:proofErr w:type="spellStart"/>
      <w:r w:rsidRPr="005F7D0C">
        <w:rPr>
          <w:rFonts w:ascii="Times New Roman" w:hAnsi="Times New Roman" w:cs="Times New Roman"/>
          <w:b/>
          <w:sz w:val="24"/>
          <w:szCs w:val="24"/>
        </w:rPr>
        <w:t>Альфастрахование</w:t>
      </w:r>
      <w:proofErr w:type="spellEnd"/>
      <w:r w:rsidRPr="005F7D0C">
        <w:rPr>
          <w:rFonts w:ascii="Times New Roman" w:hAnsi="Times New Roman" w:cs="Times New Roman"/>
          <w:b/>
          <w:sz w:val="24"/>
          <w:szCs w:val="24"/>
        </w:rPr>
        <w:t xml:space="preserve"> - ОМС»</w:t>
      </w:r>
    </w:p>
    <w:p w:rsidR="005F7D0C" w:rsidRPr="005F7D0C" w:rsidRDefault="005F7D0C" w:rsidP="005F7D0C">
      <w:pPr>
        <w:spacing w:after="0" w:line="240" w:lineRule="auto"/>
        <w:ind w:left="3540" w:firstLin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68E" w:rsidRPr="002861B6" w:rsidRDefault="00E0268E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1B6">
        <w:rPr>
          <w:rFonts w:ascii="Times New Roman" w:hAnsi="Times New Roman" w:cs="Times New Roman"/>
          <w:b/>
          <w:sz w:val="28"/>
          <w:szCs w:val="28"/>
        </w:rPr>
        <w:t>ИН</w:t>
      </w:r>
      <w:r w:rsidR="002861B6" w:rsidRPr="002861B6">
        <w:rPr>
          <w:rFonts w:ascii="Times New Roman" w:hAnsi="Times New Roman" w:cs="Times New Roman"/>
          <w:b/>
          <w:sz w:val="28"/>
          <w:szCs w:val="28"/>
        </w:rPr>
        <w:t>СТИТУТ СТРАХОВЫХ ПРЕДСТАВИТЕЛЕЙ. ИНДИВИДУАЛЬНОЕ СОПРОВОЖДЕНИЕ. ЗАЩИТА ПРАВ ЗАСТРАХОВАННЫХ ЛИЦ.</w:t>
      </w:r>
    </w:p>
    <w:p w:rsidR="00E0268E" w:rsidRDefault="00E0268E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C55" w:rsidRPr="00A80E0B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E0B">
        <w:rPr>
          <w:rFonts w:ascii="Times New Roman" w:hAnsi="Times New Roman" w:cs="Times New Roman"/>
          <w:b/>
          <w:sz w:val="24"/>
          <w:szCs w:val="24"/>
        </w:rPr>
        <w:t xml:space="preserve">С 1 июля 2016 г в России начал работать </w:t>
      </w:r>
      <w:r w:rsidR="00E04EB0">
        <w:rPr>
          <w:rFonts w:ascii="Times New Roman" w:hAnsi="Times New Roman" w:cs="Times New Roman"/>
          <w:b/>
          <w:sz w:val="24"/>
          <w:szCs w:val="24"/>
        </w:rPr>
        <w:t>ИНСТИТУТ СТРАХОВЫХ ПРЕДСТАВИТЕЛЕЙ</w:t>
      </w:r>
      <w:r w:rsidRPr="00A80E0B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630C55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0B">
        <w:rPr>
          <w:rFonts w:ascii="Times New Roman" w:hAnsi="Times New Roman" w:cs="Times New Roman"/>
          <w:sz w:val="24"/>
          <w:szCs w:val="24"/>
        </w:rPr>
        <w:t xml:space="preserve">СМО на законодательном уровне обязали оказывать информационное сопровождение </w:t>
      </w:r>
      <w:r w:rsidR="006E0DC3">
        <w:rPr>
          <w:rFonts w:ascii="Times New Roman" w:hAnsi="Times New Roman" w:cs="Times New Roman"/>
          <w:sz w:val="24"/>
          <w:szCs w:val="24"/>
        </w:rPr>
        <w:t>застрахованных лиц в системе ОМС</w:t>
      </w:r>
      <w:r w:rsidRPr="00A80E0B">
        <w:rPr>
          <w:rFonts w:ascii="Times New Roman" w:hAnsi="Times New Roman" w:cs="Times New Roman"/>
          <w:sz w:val="24"/>
          <w:szCs w:val="24"/>
        </w:rPr>
        <w:t xml:space="preserve">. Совершенствование системы ОМС в первую очередь направлено на то, чтобы у каждого </w:t>
      </w:r>
      <w:r w:rsidR="006E0DC3">
        <w:rPr>
          <w:rFonts w:ascii="Times New Roman" w:hAnsi="Times New Roman" w:cs="Times New Roman"/>
          <w:sz w:val="24"/>
          <w:szCs w:val="24"/>
        </w:rPr>
        <w:t xml:space="preserve">застрахованного </w:t>
      </w:r>
      <w:r w:rsidRPr="00A80E0B">
        <w:rPr>
          <w:rFonts w:ascii="Times New Roman" w:hAnsi="Times New Roman" w:cs="Times New Roman"/>
          <w:sz w:val="24"/>
          <w:szCs w:val="24"/>
        </w:rPr>
        <w:t>был свой страховой представитель, который не только защищает права гражданина на получение бесплатной медицинской помощи и осуществляет его информационное сопровождение на всех этапах оказания помощи, но и информирует об участии в диспансеризации.</w:t>
      </w:r>
    </w:p>
    <w:p w:rsidR="00630C55" w:rsidRPr="00A80E0B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E0B">
        <w:rPr>
          <w:rFonts w:ascii="Times New Roman" w:hAnsi="Times New Roman" w:cs="Times New Roman"/>
          <w:b/>
          <w:sz w:val="24"/>
          <w:szCs w:val="24"/>
        </w:rPr>
        <w:t xml:space="preserve">Всего существует три уровня страховых представителей. </w:t>
      </w:r>
    </w:p>
    <w:p w:rsidR="00630C55" w:rsidRPr="00630C55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C55">
        <w:rPr>
          <w:rFonts w:ascii="Times New Roman" w:hAnsi="Times New Roman" w:cs="Times New Roman"/>
          <w:sz w:val="24"/>
          <w:szCs w:val="24"/>
        </w:rPr>
        <w:t>1 уровень – это специалист контакт-центра СМО, предоставляющий по устным обращениям застрахованных лиц информацию по вопросам обязательного медицинского страхования справочно-консультационного характера (действует с 01.07.2016г);</w:t>
      </w:r>
    </w:p>
    <w:p w:rsidR="00630C55" w:rsidRPr="00630C55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C55">
        <w:rPr>
          <w:rFonts w:ascii="Times New Roman" w:hAnsi="Times New Roman" w:cs="Times New Roman"/>
          <w:sz w:val="24"/>
          <w:szCs w:val="24"/>
        </w:rPr>
        <w:t>2 уровень — специалист СМО — администрирование и организация работы с застрахованными лицами по информированию и сопровождению  при организации оказания медицинской помощи, в т.ч. профилактических мероприятий, а также защиты прав и законных интересов в сфере ОМС (действует с 01.01.2017г);</w:t>
      </w:r>
    </w:p>
    <w:p w:rsidR="00630C55" w:rsidRPr="00630C55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C55">
        <w:rPr>
          <w:rFonts w:ascii="Times New Roman" w:hAnsi="Times New Roman" w:cs="Times New Roman"/>
          <w:sz w:val="24"/>
          <w:szCs w:val="24"/>
        </w:rPr>
        <w:t>3 уровень — специалист-эксперт СМО — администрирование письменных обращений  по вопросам  качества оказанной медицинской помощи, а также  обеспечение индивидуального информирования и сопровождения застрахованных лиц при организации оказания медицинской помощи по результатам диспансеризации (действует с 01.01.2018г).</w:t>
      </w:r>
    </w:p>
    <w:p w:rsidR="00630C55" w:rsidRPr="00A80E0B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0B">
        <w:rPr>
          <w:rFonts w:ascii="Times New Roman" w:hAnsi="Times New Roman" w:cs="Times New Roman"/>
          <w:sz w:val="24"/>
          <w:szCs w:val="24"/>
        </w:rPr>
        <w:t>Страховая медицинская организация проводит опросы застрахованных лиц и их законных представителей о доступности медицинской помощи в медицинских организациях.</w:t>
      </w:r>
    </w:p>
    <w:p w:rsidR="00630C55" w:rsidRPr="000E640B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40B">
        <w:rPr>
          <w:rFonts w:ascii="Times New Roman" w:hAnsi="Times New Roman" w:cs="Times New Roman"/>
          <w:b/>
          <w:sz w:val="24"/>
          <w:szCs w:val="24"/>
        </w:rPr>
        <w:t>Когда гражданам, их родственникам и близким следует обращаться к страховому представителю:</w:t>
      </w:r>
    </w:p>
    <w:p w:rsidR="00630C55" w:rsidRPr="00A80E0B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0B">
        <w:rPr>
          <w:rFonts w:ascii="Times New Roman" w:hAnsi="Times New Roman" w:cs="Times New Roman"/>
          <w:sz w:val="24"/>
          <w:szCs w:val="24"/>
        </w:rPr>
        <w:t xml:space="preserve"> - отказали в бесплатной госпитализации при наличии направления или в экстренной ситуации;</w:t>
      </w:r>
    </w:p>
    <w:p w:rsidR="00630C55" w:rsidRPr="00A80E0B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0B">
        <w:rPr>
          <w:rFonts w:ascii="Times New Roman" w:hAnsi="Times New Roman" w:cs="Times New Roman"/>
          <w:sz w:val="24"/>
          <w:szCs w:val="24"/>
        </w:rPr>
        <w:t xml:space="preserve"> - предлагают оплатить (оплата уже была произведена) или принести лекарственные средства и/или расходные материалы, необходимые для лечения;</w:t>
      </w:r>
    </w:p>
    <w:p w:rsidR="00630C55" w:rsidRPr="00A80E0B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0B">
        <w:rPr>
          <w:rFonts w:ascii="Times New Roman" w:hAnsi="Times New Roman" w:cs="Times New Roman"/>
          <w:sz w:val="24"/>
          <w:szCs w:val="24"/>
        </w:rPr>
        <w:t>- предлагают оплатить (оплата уже была произведена) какие-либо медицинские услуги;</w:t>
      </w:r>
    </w:p>
    <w:p w:rsidR="00630C55" w:rsidRPr="00A80E0B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0B">
        <w:rPr>
          <w:rFonts w:ascii="Times New Roman" w:hAnsi="Times New Roman" w:cs="Times New Roman"/>
          <w:sz w:val="24"/>
          <w:szCs w:val="24"/>
        </w:rPr>
        <w:t>- предлагают оплатить (оплата уже была произведена) диагностические исследования и анализы, которые могут быть выполнены только вне стационара, где гражданин проходит лечение;</w:t>
      </w:r>
    </w:p>
    <w:p w:rsidR="00630C55" w:rsidRPr="00A80E0B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0B">
        <w:rPr>
          <w:rFonts w:ascii="Times New Roman" w:hAnsi="Times New Roman" w:cs="Times New Roman"/>
          <w:sz w:val="24"/>
          <w:szCs w:val="24"/>
        </w:rPr>
        <w:t xml:space="preserve"> - предлагают подписать согласие на отказ от предоставления бесплатной медицинской помощи в пользу платной;</w:t>
      </w:r>
    </w:p>
    <w:p w:rsidR="00630C55" w:rsidRPr="00A80E0B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0B">
        <w:rPr>
          <w:rFonts w:ascii="Times New Roman" w:hAnsi="Times New Roman" w:cs="Times New Roman"/>
          <w:sz w:val="24"/>
          <w:szCs w:val="24"/>
        </w:rPr>
        <w:t>- предлагают оплатить (оплата уже была произведена) транспортировку в другое медицинское учреждение для консультации или для перевода на лечение в иное медицинское учреждение;</w:t>
      </w:r>
    </w:p>
    <w:p w:rsidR="00630C55" w:rsidRPr="00A80E0B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0B">
        <w:rPr>
          <w:rFonts w:ascii="Times New Roman" w:hAnsi="Times New Roman" w:cs="Times New Roman"/>
          <w:sz w:val="24"/>
          <w:szCs w:val="24"/>
        </w:rPr>
        <w:t>- при ознакомлении с медицинской документацией у пациента возникли вопросы, которые не разъяснены лечащим врачом;</w:t>
      </w:r>
    </w:p>
    <w:p w:rsidR="00630C55" w:rsidRPr="00A80E0B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0B">
        <w:rPr>
          <w:rFonts w:ascii="Times New Roman" w:hAnsi="Times New Roman" w:cs="Times New Roman"/>
          <w:sz w:val="24"/>
          <w:szCs w:val="24"/>
        </w:rPr>
        <w:t>- гражданину отказывают в ознакомлении с медицинской документацией, в выдаче ее копий;</w:t>
      </w:r>
    </w:p>
    <w:p w:rsidR="00630C55" w:rsidRPr="00A80E0B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0B">
        <w:rPr>
          <w:rFonts w:ascii="Times New Roman" w:hAnsi="Times New Roman" w:cs="Times New Roman"/>
          <w:sz w:val="24"/>
          <w:szCs w:val="24"/>
        </w:rPr>
        <w:t>- перед медицинским вмешательством у гражданина не получено письменное добровольное информированное согласие;</w:t>
      </w:r>
    </w:p>
    <w:p w:rsidR="00630C55" w:rsidRPr="00A80E0B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0B">
        <w:rPr>
          <w:rFonts w:ascii="Times New Roman" w:hAnsi="Times New Roman" w:cs="Times New Roman"/>
          <w:sz w:val="24"/>
          <w:szCs w:val="24"/>
        </w:rPr>
        <w:t>- у гражданина возникли претензии к действиям медицинского и иного персонала;</w:t>
      </w:r>
    </w:p>
    <w:p w:rsidR="00630C55" w:rsidRPr="00A80E0B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0B">
        <w:rPr>
          <w:rFonts w:ascii="Times New Roman" w:hAnsi="Times New Roman" w:cs="Times New Roman"/>
          <w:sz w:val="24"/>
          <w:szCs w:val="24"/>
        </w:rPr>
        <w:t>- у гражданина возникли иные вопросы по порядку и условиям получения бесплатной медицинской помощи.</w:t>
      </w:r>
    </w:p>
    <w:p w:rsidR="00630C55" w:rsidRPr="00A80E0B" w:rsidRDefault="00630C55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E0B">
        <w:rPr>
          <w:rFonts w:ascii="Times New Roman" w:hAnsi="Times New Roman" w:cs="Times New Roman"/>
          <w:sz w:val="24"/>
          <w:szCs w:val="24"/>
        </w:rPr>
        <w:t>Страховой представитель обязан не только разобраться в вопросах и проблемах пациентов, но и принять активное участие в их разрешении.</w:t>
      </w:r>
    </w:p>
    <w:p w:rsidR="006529A2" w:rsidRPr="006529A2" w:rsidRDefault="006529A2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9A2">
        <w:rPr>
          <w:rFonts w:ascii="Times New Roman" w:hAnsi="Times New Roman" w:cs="Times New Roman"/>
          <w:b/>
          <w:sz w:val="24"/>
          <w:szCs w:val="24"/>
        </w:rPr>
        <w:t>Как найти своего страхового представителя?</w:t>
      </w:r>
    </w:p>
    <w:p w:rsidR="006529A2" w:rsidRDefault="006529A2" w:rsidP="000E6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9A2">
        <w:rPr>
          <w:rFonts w:ascii="Times New Roman" w:hAnsi="Times New Roman" w:cs="Times New Roman"/>
          <w:sz w:val="24"/>
          <w:szCs w:val="24"/>
        </w:rPr>
        <w:t>Если у вас возникли вопросы по получению медицинской помощи в рамках ОМС, следует обращаться к своему страховому представителю. Найти его можно непосредственно в офисе страховой компании</w:t>
      </w:r>
      <w:r w:rsidR="00E0268E">
        <w:rPr>
          <w:rFonts w:ascii="Times New Roman" w:hAnsi="Times New Roman" w:cs="Times New Roman"/>
          <w:sz w:val="24"/>
          <w:szCs w:val="24"/>
        </w:rPr>
        <w:t xml:space="preserve">, </w:t>
      </w:r>
      <w:r w:rsidRPr="006529A2">
        <w:rPr>
          <w:rFonts w:ascii="Times New Roman" w:hAnsi="Times New Roman" w:cs="Times New Roman"/>
          <w:sz w:val="24"/>
          <w:szCs w:val="24"/>
        </w:rPr>
        <w:t>позвонив по номерам телефонов, указанным на од</w:t>
      </w:r>
      <w:r w:rsidR="00E0268E">
        <w:rPr>
          <w:rFonts w:ascii="Times New Roman" w:hAnsi="Times New Roman" w:cs="Times New Roman"/>
          <w:sz w:val="24"/>
          <w:szCs w:val="24"/>
        </w:rPr>
        <w:t>ной из сторон вашего полиса ОМС или на сайте компании. Можно обратиться в единый контакт-центр ОМС Тверской области 8-800-100-88-62.</w:t>
      </w:r>
    </w:p>
    <w:p w:rsidR="006529A2" w:rsidRPr="006529A2" w:rsidRDefault="00AD39E1" w:rsidP="000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23638"/>
          <w:sz w:val="24"/>
          <w:szCs w:val="24"/>
          <w:lang w:eastAsia="ru-RU"/>
        </w:rPr>
        <w:t>ЧТО ТАКОЕ ДИСПАНСЕРИЗАЦИЯ</w:t>
      </w:r>
      <w:r w:rsidR="006529A2" w:rsidRPr="006529A2">
        <w:rPr>
          <w:rFonts w:ascii="Times New Roman" w:eastAsia="Times New Roman" w:hAnsi="Times New Roman" w:cs="Times New Roman"/>
          <w:b/>
          <w:bCs/>
          <w:color w:val="323638"/>
          <w:sz w:val="24"/>
          <w:szCs w:val="24"/>
          <w:lang w:eastAsia="ru-RU"/>
        </w:rPr>
        <w:t>?</w:t>
      </w:r>
    </w:p>
    <w:p w:rsidR="006529A2" w:rsidRPr="00A80E0B" w:rsidRDefault="006529A2" w:rsidP="000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</w:pPr>
      <w:r w:rsidRPr="00732BAF">
        <w:rPr>
          <w:rFonts w:ascii="Times New Roman" w:eastAsia="Times New Roman" w:hAnsi="Times New Roman" w:cs="Times New Roman"/>
          <w:b/>
          <w:color w:val="323638"/>
          <w:sz w:val="24"/>
          <w:szCs w:val="24"/>
          <w:lang w:eastAsia="ru-RU"/>
        </w:rPr>
        <w:lastRenderedPageBreak/>
        <w:t>Диспансеризация</w:t>
      </w:r>
      <w:r w:rsidRPr="006529A2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 xml:space="preserve"> </w:t>
      </w:r>
      <w:r w:rsidR="00A80E0B" w:rsidRPr="00A80E0B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>–</w:t>
      </w:r>
      <w:r w:rsidRPr="006529A2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 xml:space="preserve"> </w:t>
      </w:r>
      <w:r w:rsidR="00732BAF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>обследование</w:t>
      </w:r>
      <w:r w:rsidR="00DE4868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>,</w:t>
      </w:r>
      <w:r w:rsidR="00732BAF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 xml:space="preserve"> </w:t>
      </w:r>
      <w:r w:rsidR="00A80E0B" w:rsidRPr="00A80E0B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>направленн</w:t>
      </w:r>
      <w:r w:rsidR="00732BAF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>ое</w:t>
      </w:r>
      <w:r w:rsidR="00A80E0B" w:rsidRPr="00A80E0B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 xml:space="preserve"> на</w:t>
      </w:r>
      <w:r w:rsidRPr="006529A2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 xml:space="preserve"> раннее выявление распространенных хронических неинфекционных заболеваний и основных факторов риска их развития, профилактическое консультирование и назначение лечения. Проводится в два этапа - основное и дополнительное обследование. В настоящее время бесплатную диспансеризацию могут пройти все желающие, застрахованные в системе обязательного медицинского страхования, каждые три года, начиная с возраста 18 лет и далее в 21, 24, 27 и т.д.</w:t>
      </w:r>
    </w:p>
    <w:p w:rsidR="00A80E0B" w:rsidRPr="00E04EB0" w:rsidRDefault="00A80E0B" w:rsidP="000E640B">
      <w:pPr>
        <w:shd w:val="clear" w:color="auto" w:fill="FCFCFC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04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1-й (первый) этап</w:t>
      </w:r>
    </w:p>
    <w:p w:rsidR="00A80E0B" w:rsidRPr="00A80E0B" w:rsidRDefault="00A80E0B" w:rsidP="000E640B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80E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Основывается на выявлении у граждан признаков хронических неинфекционных заболеваний (болезней системы кровообращения: ишемической болезни сердца и цереброваскулярных заболеваний, сахарного диабета, злокачественных новообразований, хронических болезней легких, повышенного внутриглазного давления), факторов риска их развития, а также потребления наркотических средств и психотропных веществ без назначения врача.</w:t>
      </w:r>
    </w:p>
    <w:p w:rsidR="00A80E0B" w:rsidRPr="00A80E0B" w:rsidRDefault="00A80E0B" w:rsidP="000E640B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80E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1-й этап заканчивается проведением краткого профилактического консультирования участкового терапевта.</w:t>
      </w:r>
    </w:p>
    <w:p w:rsidR="00A80E0B" w:rsidRPr="00E04EB0" w:rsidRDefault="00A80E0B" w:rsidP="000E640B">
      <w:pPr>
        <w:shd w:val="clear" w:color="auto" w:fill="FCFCFC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04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2-й (второй) этап</w:t>
      </w:r>
    </w:p>
    <w:p w:rsidR="00A80E0B" w:rsidRPr="00A80E0B" w:rsidRDefault="00A80E0B" w:rsidP="000E640B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80E0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Основывается на медицинских показаниях, выявленных на 1-м этапе. Он заключается в проведении дополнительных инструментально-лабораторных исследований, уточнении диагноза и проведении более углубленного профилактического консультирования.</w:t>
      </w:r>
    </w:p>
    <w:p w:rsidR="00A80E0B" w:rsidRPr="00A80E0B" w:rsidRDefault="00A80E0B" w:rsidP="000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23638"/>
          <w:sz w:val="24"/>
          <w:szCs w:val="24"/>
          <w:lang w:eastAsia="ru-RU"/>
        </w:rPr>
      </w:pPr>
      <w:r w:rsidRPr="00A80E0B">
        <w:rPr>
          <w:rFonts w:ascii="Times New Roman" w:eastAsia="Times New Roman" w:hAnsi="Times New Roman" w:cs="Times New Roman"/>
          <w:b/>
          <w:bCs/>
          <w:color w:val="323638"/>
          <w:sz w:val="24"/>
          <w:szCs w:val="24"/>
          <w:lang w:eastAsia="ru-RU"/>
        </w:rPr>
        <w:t>Как узнать о прохождении диспансеризации?</w:t>
      </w:r>
    </w:p>
    <w:p w:rsidR="00A80E0B" w:rsidRPr="00A80E0B" w:rsidRDefault="00A80E0B" w:rsidP="000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23638"/>
          <w:sz w:val="24"/>
          <w:szCs w:val="24"/>
          <w:lang w:eastAsia="ru-RU"/>
        </w:rPr>
      </w:pPr>
      <w:r w:rsidRPr="00A80E0B">
        <w:rPr>
          <w:rFonts w:ascii="Times New Roman" w:eastAsia="Times New Roman" w:hAnsi="Times New Roman" w:cs="Times New Roman"/>
          <w:bCs/>
          <w:color w:val="323638"/>
          <w:sz w:val="24"/>
          <w:szCs w:val="24"/>
          <w:lang w:eastAsia="ru-RU"/>
        </w:rPr>
        <w:t>Источники информирования:</w:t>
      </w:r>
    </w:p>
    <w:p w:rsidR="001F32FD" w:rsidRPr="00A80E0B" w:rsidRDefault="001F32FD" w:rsidP="001F32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236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23638"/>
          <w:sz w:val="24"/>
          <w:szCs w:val="24"/>
          <w:lang w:eastAsia="ru-RU"/>
        </w:rPr>
        <w:t xml:space="preserve">- </w:t>
      </w:r>
      <w:r w:rsidRPr="00A80E0B">
        <w:rPr>
          <w:rFonts w:ascii="Times New Roman" w:eastAsia="Times New Roman" w:hAnsi="Times New Roman" w:cs="Times New Roman"/>
          <w:bCs/>
          <w:color w:val="323638"/>
          <w:sz w:val="24"/>
          <w:szCs w:val="24"/>
          <w:lang w:eastAsia="ru-RU"/>
        </w:rPr>
        <w:t>страховые медицинские организации (различные каналы связи: СМС-информирование, почтовая рассылка, телефонные звонки)</w:t>
      </w:r>
    </w:p>
    <w:p w:rsidR="00A80E0B" w:rsidRPr="00A80E0B" w:rsidRDefault="00A80E0B" w:rsidP="000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23638"/>
          <w:sz w:val="24"/>
          <w:szCs w:val="24"/>
          <w:lang w:eastAsia="ru-RU"/>
        </w:rPr>
      </w:pPr>
      <w:r w:rsidRPr="00A80E0B">
        <w:rPr>
          <w:rFonts w:ascii="Times New Roman" w:eastAsia="Times New Roman" w:hAnsi="Times New Roman" w:cs="Times New Roman"/>
          <w:bCs/>
          <w:color w:val="323638"/>
          <w:sz w:val="24"/>
          <w:szCs w:val="24"/>
          <w:lang w:eastAsia="ru-RU"/>
        </w:rPr>
        <w:t>- медицинские организации</w:t>
      </w:r>
    </w:p>
    <w:p w:rsidR="00A80E0B" w:rsidRPr="00A80E0B" w:rsidRDefault="00A80E0B" w:rsidP="000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23638"/>
          <w:sz w:val="24"/>
          <w:szCs w:val="24"/>
          <w:lang w:eastAsia="ru-RU"/>
        </w:rPr>
      </w:pPr>
      <w:r w:rsidRPr="00A80E0B">
        <w:rPr>
          <w:rFonts w:ascii="Times New Roman" w:eastAsia="Times New Roman" w:hAnsi="Times New Roman" w:cs="Times New Roman"/>
          <w:bCs/>
          <w:color w:val="323638"/>
          <w:sz w:val="24"/>
          <w:szCs w:val="24"/>
          <w:lang w:eastAsia="ru-RU"/>
        </w:rPr>
        <w:t>- публичное информирование (газеты, телевидение)</w:t>
      </w:r>
    </w:p>
    <w:p w:rsidR="006529A2" w:rsidRPr="006529A2" w:rsidRDefault="006529A2" w:rsidP="000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</w:pPr>
      <w:r w:rsidRPr="006529A2">
        <w:rPr>
          <w:rFonts w:ascii="Times New Roman" w:eastAsia="Times New Roman" w:hAnsi="Times New Roman" w:cs="Times New Roman"/>
          <w:b/>
          <w:bCs/>
          <w:color w:val="323638"/>
          <w:sz w:val="24"/>
          <w:szCs w:val="24"/>
          <w:lang w:eastAsia="ru-RU"/>
        </w:rPr>
        <w:t>Как пройти диспансеризацию?</w:t>
      </w:r>
    </w:p>
    <w:p w:rsidR="006529A2" w:rsidRPr="00A80E0B" w:rsidRDefault="006529A2" w:rsidP="000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</w:pPr>
      <w:r w:rsidRPr="006529A2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>Для начала необходимо обратиться в поликлинику, наличие полиса ОМС обязательно. В рамках комплексного осмотра, при выявлении факторов риска возможного развития заболевания, предусмотрено индивидуальное профилактическое консультирование: пациенту предоставляется информация о состоянии его здоровья и необходимые рекомендации по здоровому питанию, уровню физической активности, отказу от курения и употребления алкоголя.</w:t>
      </w:r>
    </w:p>
    <w:p w:rsidR="006529A2" w:rsidRPr="006529A2" w:rsidRDefault="006529A2" w:rsidP="000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</w:pPr>
      <w:r w:rsidRPr="006529A2">
        <w:rPr>
          <w:rFonts w:ascii="Times New Roman" w:eastAsia="Times New Roman" w:hAnsi="Times New Roman" w:cs="Times New Roman"/>
          <w:b/>
          <w:bCs/>
          <w:color w:val="323638"/>
          <w:sz w:val="24"/>
          <w:szCs w:val="24"/>
          <w:lang w:eastAsia="ru-RU"/>
        </w:rPr>
        <w:t>Группы здоровья, что это значит?</w:t>
      </w:r>
    </w:p>
    <w:p w:rsidR="006529A2" w:rsidRPr="006529A2" w:rsidRDefault="006529A2" w:rsidP="000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</w:pPr>
      <w:r w:rsidRPr="006529A2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>По результатам диспансеризации определяется группа здоровья:</w:t>
      </w:r>
    </w:p>
    <w:p w:rsidR="006529A2" w:rsidRPr="006529A2" w:rsidRDefault="006529A2" w:rsidP="000E640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</w:pPr>
      <w:r w:rsidRPr="006529A2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>1 группа – граждане, у которых не установлены хронические неинфекционные заболевания. Таких пациентов ждет консультация по здоровому образу жизни.</w:t>
      </w:r>
    </w:p>
    <w:p w:rsidR="006529A2" w:rsidRPr="006529A2" w:rsidRDefault="006529A2" w:rsidP="000E640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</w:pPr>
      <w:r w:rsidRPr="006529A2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>2 группа - граждане, у которых не установлены хронические неинфекционные заболевания, но имеются факторы риска развития различных хронических заболеваний. Проводится коррекция факторов риска, рекомендуются мероприятия по их снижению.</w:t>
      </w:r>
    </w:p>
    <w:p w:rsidR="006529A2" w:rsidRPr="006529A2" w:rsidRDefault="006529A2" w:rsidP="000E640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</w:pPr>
      <w:r w:rsidRPr="006529A2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>3 группа обозначает необходимость лечения и диспансерного наблюдения.</w:t>
      </w:r>
    </w:p>
    <w:p w:rsidR="006529A2" w:rsidRPr="006529A2" w:rsidRDefault="006529A2" w:rsidP="000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</w:pPr>
      <w:r w:rsidRPr="006529A2">
        <w:rPr>
          <w:rFonts w:ascii="Times New Roman" w:eastAsia="Times New Roman" w:hAnsi="Times New Roman" w:cs="Times New Roman"/>
          <w:b/>
          <w:bCs/>
          <w:color w:val="323638"/>
          <w:sz w:val="24"/>
          <w:szCs w:val="24"/>
          <w:lang w:eastAsia="ru-RU"/>
        </w:rPr>
        <w:t>Что требуется от пациента?</w:t>
      </w:r>
    </w:p>
    <w:p w:rsidR="006529A2" w:rsidRPr="006529A2" w:rsidRDefault="006529A2" w:rsidP="000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</w:pPr>
      <w:r w:rsidRPr="006529A2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>Перед началом обследования необходимо будет заполнить анкету, которая позволяет взглянуть на себя со стороны, и позволяет задать себе вопросы: почему курю, употребляю алкоголь, много ем жирного или сладкого и т.д. В анкете указывается вес, рост, давление, данные о наличии хронических заболеваний, данные об образе жизни, режиме труда, вредных привычках и других индивидуальных особенностях. Затем пациенту выдают направления на определённые диагностические исследования.</w:t>
      </w:r>
    </w:p>
    <w:p w:rsidR="006529A2" w:rsidRPr="006529A2" w:rsidRDefault="006529A2" w:rsidP="000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</w:pPr>
      <w:r w:rsidRPr="006529A2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>После того, как все указанные исследования будут пройдены, человек должен обратиться к своему лечащему доктору. Специалист проведёт осмотр и ознакомится с результатами анализов. В том случае, если доктор не увидит абсолютно никаких отклонений, пациент должен будет посетить поликлинику только в следующем году для прохождения профилактиче</w:t>
      </w:r>
      <w:r w:rsidR="00AD39E1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>с</w:t>
      </w:r>
      <w:r w:rsidRPr="006529A2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>кого осмотра, либо через 2 года для прохождения очередной диспансеризации. Конечно же, при возникновении различных жалоб на состояние здоровья, обращаться к доктору следует безотлагательно.</w:t>
      </w:r>
    </w:p>
    <w:p w:rsidR="006529A2" w:rsidRPr="006529A2" w:rsidRDefault="006529A2" w:rsidP="000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</w:pPr>
      <w:r w:rsidRPr="006529A2">
        <w:rPr>
          <w:rFonts w:ascii="Times New Roman" w:eastAsia="Times New Roman" w:hAnsi="Times New Roman" w:cs="Times New Roman"/>
          <w:b/>
          <w:bCs/>
          <w:color w:val="323638"/>
          <w:sz w:val="24"/>
          <w:szCs w:val="24"/>
          <w:lang w:eastAsia="ru-RU"/>
        </w:rPr>
        <w:t>Где проконсультироваться?</w:t>
      </w:r>
    </w:p>
    <w:p w:rsidR="002861B6" w:rsidRDefault="006529A2" w:rsidP="000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</w:pPr>
      <w:r w:rsidRPr="006529A2"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  <w:t xml:space="preserve">Подробную информацию о порядке и условиях прохождения диспансеризации и профилактических осмотров можно получить в регистратуре поликлиники и в своей страховой медицинской организации. </w:t>
      </w:r>
    </w:p>
    <w:p w:rsidR="00EC6F74" w:rsidRDefault="00EC6F74" w:rsidP="000E6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638"/>
          <w:sz w:val="24"/>
          <w:szCs w:val="24"/>
          <w:lang w:eastAsia="ru-RU"/>
        </w:rPr>
      </w:pPr>
    </w:p>
    <w:sectPr w:rsidR="00EC6F74" w:rsidSect="00787B01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3A0D"/>
    <w:multiLevelType w:val="multilevel"/>
    <w:tmpl w:val="81C8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A5"/>
    <w:rsid w:val="000E640B"/>
    <w:rsid w:val="001F32FD"/>
    <w:rsid w:val="002861B6"/>
    <w:rsid w:val="005F7D0C"/>
    <w:rsid w:val="00630C55"/>
    <w:rsid w:val="006529A2"/>
    <w:rsid w:val="006E0DC3"/>
    <w:rsid w:val="00732BAF"/>
    <w:rsid w:val="00753244"/>
    <w:rsid w:val="00787B01"/>
    <w:rsid w:val="007A7AB6"/>
    <w:rsid w:val="008417D7"/>
    <w:rsid w:val="00A80E0B"/>
    <w:rsid w:val="00AD39E1"/>
    <w:rsid w:val="00C53E78"/>
    <w:rsid w:val="00DB3A3E"/>
    <w:rsid w:val="00DD7CA5"/>
    <w:rsid w:val="00DE4868"/>
    <w:rsid w:val="00E0268E"/>
    <w:rsid w:val="00E04EB0"/>
    <w:rsid w:val="00E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27477-6A8C-4AF6-B41D-30CF1898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Светлана Евгеньевна</dc:creator>
  <cp:keywords/>
  <dc:description/>
  <cp:lastModifiedBy>Раменская О.В.</cp:lastModifiedBy>
  <cp:revision>32</cp:revision>
  <dcterms:created xsi:type="dcterms:W3CDTF">2018-11-13T11:07:00Z</dcterms:created>
  <dcterms:modified xsi:type="dcterms:W3CDTF">2018-11-14T13:46:00Z</dcterms:modified>
</cp:coreProperties>
</file>