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6B" w:rsidRPr="00652764" w:rsidRDefault="00652764" w:rsidP="006527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52764">
        <w:rPr>
          <w:rFonts w:ascii="Times New Roman" w:hAnsi="Times New Roman" w:cs="Times New Roman"/>
          <w:b/>
          <w:sz w:val="26"/>
          <w:szCs w:val="26"/>
        </w:rPr>
        <w:t>Л</w:t>
      </w:r>
      <w:r w:rsidR="00B1456B" w:rsidRPr="00652764">
        <w:rPr>
          <w:rFonts w:ascii="Times New Roman" w:hAnsi="Times New Roman" w:cs="Times New Roman"/>
          <w:b/>
          <w:sz w:val="26"/>
          <w:szCs w:val="26"/>
        </w:rPr>
        <w:t xml:space="preserve">ьготное обеспечения граждан пенсионного и </w:t>
      </w:r>
      <w:proofErr w:type="spellStart"/>
      <w:r w:rsidR="00B1456B" w:rsidRPr="00652764">
        <w:rPr>
          <w:rFonts w:ascii="Times New Roman" w:hAnsi="Times New Roman" w:cs="Times New Roman"/>
          <w:b/>
          <w:sz w:val="26"/>
          <w:szCs w:val="26"/>
        </w:rPr>
        <w:t>предпенсионного</w:t>
      </w:r>
      <w:proofErr w:type="spellEnd"/>
      <w:r w:rsidR="00B1456B" w:rsidRPr="00652764">
        <w:rPr>
          <w:rFonts w:ascii="Times New Roman" w:hAnsi="Times New Roman" w:cs="Times New Roman"/>
          <w:b/>
          <w:sz w:val="26"/>
          <w:szCs w:val="26"/>
        </w:rPr>
        <w:t xml:space="preserve"> возраста на региональном уровне</w:t>
      </w:r>
    </w:p>
    <w:p w:rsidR="00652764" w:rsidRDefault="00652764" w:rsidP="006527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2764" w:rsidRPr="00652764" w:rsidRDefault="00652764" w:rsidP="006527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764">
        <w:rPr>
          <w:rFonts w:ascii="Times New Roman" w:hAnsi="Times New Roman" w:cs="Times New Roman"/>
          <w:sz w:val="26"/>
          <w:szCs w:val="26"/>
        </w:rPr>
        <w:t>Субъект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Pr="00652764">
        <w:rPr>
          <w:rFonts w:ascii="Times New Roman" w:hAnsi="Times New Roman" w:cs="Times New Roman"/>
          <w:sz w:val="26"/>
          <w:szCs w:val="26"/>
        </w:rPr>
        <w:t>_</w:t>
      </w:r>
      <w:r w:rsidRPr="00652764">
        <w:rPr>
          <w:rFonts w:ascii="Times New Roman" w:hAnsi="Times New Roman" w:cs="Times New Roman"/>
          <w:b/>
          <w:sz w:val="26"/>
          <w:szCs w:val="26"/>
        </w:rPr>
        <w:t>__</w:t>
      </w:r>
      <w:r w:rsidR="002C7D55">
        <w:rPr>
          <w:rFonts w:ascii="Times New Roman" w:hAnsi="Times New Roman" w:cs="Times New Roman"/>
          <w:b/>
          <w:sz w:val="26"/>
          <w:szCs w:val="26"/>
          <w:u w:val="single"/>
        </w:rPr>
        <w:t>Тверская область</w:t>
      </w:r>
      <w:r w:rsidRPr="00652764">
        <w:rPr>
          <w:rFonts w:ascii="Times New Roman" w:hAnsi="Times New Roman" w:cs="Times New Roman"/>
          <w:b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</w:t>
      </w:r>
      <w:r w:rsidR="002C7D55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652764" w:rsidRDefault="00652764" w:rsidP="006527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2764" w:rsidRPr="00652764" w:rsidRDefault="00652764" w:rsidP="006527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3827"/>
        <w:gridCol w:w="3118"/>
        <w:gridCol w:w="4472"/>
      </w:tblGrid>
      <w:tr w:rsidR="00D435BD" w:rsidRPr="00652764" w:rsidTr="00D435BD">
        <w:trPr>
          <w:trHeight w:val="435"/>
        </w:trPr>
        <w:tc>
          <w:tcPr>
            <w:tcW w:w="6946" w:type="dxa"/>
            <w:gridSpan w:val="2"/>
            <w:vAlign w:val="center"/>
          </w:tcPr>
          <w:p w:rsidR="00D435BD" w:rsidRPr="00652764" w:rsidRDefault="00D435BD" w:rsidP="00D43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7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Региональные льготы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52764">
              <w:rPr>
                <w:rFonts w:ascii="Times New Roman" w:hAnsi="Times New Roman" w:cs="Times New Roman"/>
                <w:b/>
                <w:sz w:val="26"/>
                <w:szCs w:val="26"/>
              </w:rPr>
              <w:t>для граждан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пенсионного </w:t>
            </w:r>
            <w:r w:rsidRPr="00652764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возраста</w:t>
            </w:r>
          </w:p>
        </w:tc>
        <w:tc>
          <w:tcPr>
            <w:tcW w:w="7590" w:type="dxa"/>
            <w:gridSpan w:val="2"/>
          </w:tcPr>
          <w:p w:rsidR="00D435BD" w:rsidRPr="00652764" w:rsidRDefault="00D435BD" w:rsidP="00D43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7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Региональные льготы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652764">
              <w:rPr>
                <w:rFonts w:ascii="Times New Roman" w:hAnsi="Times New Roman" w:cs="Times New Roman"/>
                <w:b/>
                <w:sz w:val="26"/>
                <w:szCs w:val="26"/>
              </w:rPr>
              <w:t>для граждан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52764">
              <w:rPr>
                <w:rFonts w:ascii="Times New Roman" w:hAnsi="Times New Roman" w:cs="Times New Roman"/>
                <w:b/>
                <w:sz w:val="26"/>
                <w:szCs w:val="26"/>
              </w:rPr>
              <w:t>предпенсионного</w:t>
            </w:r>
            <w:proofErr w:type="spellEnd"/>
            <w:r w:rsidRPr="006527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возраста</w:t>
            </w:r>
          </w:p>
        </w:tc>
      </w:tr>
      <w:tr w:rsidR="00D435BD" w:rsidRPr="00652764" w:rsidTr="00CE47A5">
        <w:trPr>
          <w:trHeight w:val="420"/>
        </w:trPr>
        <w:tc>
          <w:tcPr>
            <w:tcW w:w="3119" w:type="dxa"/>
            <w:vAlign w:val="center"/>
          </w:tcPr>
          <w:p w:rsidR="00D435BD" w:rsidRPr="00BD7917" w:rsidRDefault="00D435BD" w:rsidP="00415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7917">
              <w:rPr>
                <w:rFonts w:ascii="Times New Roman" w:hAnsi="Times New Roman" w:cs="Times New Roman"/>
                <w:sz w:val="25"/>
                <w:szCs w:val="25"/>
              </w:rPr>
              <w:t>Название льготы</w:t>
            </w:r>
          </w:p>
        </w:tc>
        <w:tc>
          <w:tcPr>
            <w:tcW w:w="3827" w:type="dxa"/>
            <w:vAlign w:val="center"/>
          </w:tcPr>
          <w:p w:rsidR="00D435BD" w:rsidRPr="00BD7917" w:rsidRDefault="00D435BD" w:rsidP="00415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7917">
              <w:rPr>
                <w:rFonts w:ascii="Times New Roman" w:hAnsi="Times New Roman" w:cs="Times New Roman"/>
                <w:sz w:val="25"/>
                <w:szCs w:val="25"/>
              </w:rPr>
              <w:t>Реквизиты НПА</w:t>
            </w:r>
          </w:p>
        </w:tc>
        <w:tc>
          <w:tcPr>
            <w:tcW w:w="3118" w:type="dxa"/>
            <w:vAlign w:val="center"/>
          </w:tcPr>
          <w:p w:rsidR="00D435BD" w:rsidRPr="00BD7917" w:rsidRDefault="00D435BD" w:rsidP="00D435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7917">
              <w:rPr>
                <w:rFonts w:ascii="Times New Roman" w:hAnsi="Times New Roman" w:cs="Times New Roman"/>
                <w:sz w:val="25"/>
                <w:szCs w:val="25"/>
              </w:rPr>
              <w:t>Название льготы</w:t>
            </w:r>
          </w:p>
        </w:tc>
        <w:tc>
          <w:tcPr>
            <w:tcW w:w="4472" w:type="dxa"/>
            <w:vAlign w:val="center"/>
          </w:tcPr>
          <w:p w:rsidR="00D435BD" w:rsidRPr="00BD7917" w:rsidRDefault="00D435BD" w:rsidP="00D435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7917">
              <w:rPr>
                <w:rFonts w:ascii="Times New Roman" w:hAnsi="Times New Roman" w:cs="Times New Roman"/>
                <w:sz w:val="25"/>
                <w:szCs w:val="25"/>
              </w:rPr>
              <w:t>Реквизиты НПА</w:t>
            </w:r>
          </w:p>
        </w:tc>
      </w:tr>
      <w:tr w:rsidR="00D435BD" w:rsidRPr="00D435BD" w:rsidTr="00CE47A5">
        <w:trPr>
          <w:trHeight w:val="541"/>
        </w:trPr>
        <w:tc>
          <w:tcPr>
            <w:tcW w:w="3119" w:type="dxa"/>
          </w:tcPr>
          <w:p w:rsidR="00D435BD" w:rsidRPr="00D435BD" w:rsidRDefault="00D435BD" w:rsidP="0037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 xml:space="preserve">1) ежемесячная денежная выплата; 2) льготный проезд на пригородном общественном транспорте, на пригородном железнодорожном транспорте; 3) применение льготной величины стандарта максимально допустимой доли расходов на оплату жилого помещения и коммунальных услуг в совокупном доходе семьи </w:t>
            </w:r>
          </w:p>
          <w:p w:rsidR="00D435BD" w:rsidRPr="00D435BD" w:rsidRDefault="00D435BD" w:rsidP="00415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BD" w:rsidRPr="00D435BD" w:rsidRDefault="00D435BD" w:rsidP="00415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435BD" w:rsidRPr="00D435BD" w:rsidRDefault="00D435BD" w:rsidP="0041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 xml:space="preserve">Закон Тверской области от 29.12.2004 № 84-ЗО «О мерах социальной поддержки ветеранов труда,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и дополнительных мерах социальной поддержки инвалидов Великой Отечественной войны и участников Великой Отечественной войны»; закон Тверской области от 11.12.2007 № 154-ЗО «О ветеранах труда Тверской области»; постановление администрации Тверской области от 21.01.2005 № 12-па «Об утверждении Порядка осуществления ежемесячной </w:t>
            </w:r>
            <w:r w:rsidRPr="00D4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денежной выплаты отдельным категориям граждан за счет средств областного бюджета Тверской области»</w:t>
            </w:r>
          </w:p>
          <w:p w:rsidR="00D435BD" w:rsidRPr="00D435BD" w:rsidRDefault="00D435BD" w:rsidP="00415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35BD" w:rsidRPr="00D435BD" w:rsidRDefault="00D435BD" w:rsidP="00D4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ежемесячная денежная выплата; 2) льготный проезд на пригородном общественном транспорте, на пригородном железнодорожном транспорте; 3) применение льготной величины стандарта максимально допустимой доли расходов на оплату жилого помещения и коммунальных услуг в совокупном доходе семьи </w:t>
            </w:r>
          </w:p>
          <w:p w:rsidR="00D435BD" w:rsidRPr="00D435BD" w:rsidRDefault="00D435BD" w:rsidP="00D435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BD" w:rsidRPr="00D435BD" w:rsidRDefault="00D435BD" w:rsidP="00D435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D435BD" w:rsidRPr="00D435BD" w:rsidRDefault="00D435BD" w:rsidP="00D4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>Закон Тверской области от 29.12.2004 № 84-ЗО «О мерах социальной поддержки ветеранов труда,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и дополнительных мерах социальной поддержки инвалидов Великой Отечественной войны и участников Великой Отечественной войны»; закон Тверской области от 11.12.2007 № 154-ЗО «О ветеранах труда Тверской области»; постановление администрации Тверской области от 21.01.2005 № 12-па «Об утверждении Порядка осуществления ежемесячной денежной выплаты отдельным категориям граждан за счет средств областного бюджета Тверской области»</w:t>
            </w:r>
          </w:p>
          <w:p w:rsidR="00D435BD" w:rsidRPr="00D435BD" w:rsidRDefault="00D435BD" w:rsidP="00D435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BD" w:rsidRPr="00D435BD" w:rsidTr="00CE47A5">
        <w:trPr>
          <w:trHeight w:val="541"/>
        </w:trPr>
        <w:tc>
          <w:tcPr>
            <w:tcW w:w="3119" w:type="dxa"/>
          </w:tcPr>
          <w:p w:rsidR="00D435BD" w:rsidRPr="00D435BD" w:rsidRDefault="00D435BD" w:rsidP="0037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социальная помощь (не чаще одного раза в 12 месяцев - не более 6000 рублей)</w:t>
            </w:r>
          </w:p>
        </w:tc>
        <w:tc>
          <w:tcPr>
            <w:tcW w:w="3827" w:type="dxa"/>
          </w:tcPr>
          <w:p w:rsidR="00D435BD" w:rsidRPr="00D435BD" w:rsidRDefault="00D435BD" w:rsidP="00BD7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Тверской области                                   от 02.03.2005 № 45-па «Об утверждении Порядка назначения и оказания государственной социальной помощи гражданам в Тверской области» </w:t>
            </w:r>
          </w:p>
        </w:tc>
        <w:tc>
          <w:tcPr>
            <w:tcW w:w="3118" w:type="dxa"/>
          </w:tcPr>
          <w:p w:rsidR="00D435BD" w:rsidRPr="00D435BD" w:rsidRDefault="00D435BD" w:rsidP="00D4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(не чаще одного раза в 12 месяцев - не более 6000 рублей)</w:t>
            </w:r>
          </w:p>
        </w:tc>
        <w:tc>
          <w:tcPr>
            <w:tcW w:w="4472" w:type="dxa"/>
          </w:tcPr>
          <w:p w:rsidR="00D435BD" w:rsidRPr="00D435BD" w:rsidRDefault="00D435BD" w:rsidP="00BD7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Тверской области                                   от 02.03.2005 № 45-па «Об утверждении Порядка назначения и оказания государственной социальной помощи гражданам в Тверской области» </w:t>
            </w:r>
          </w:p>
        </w:tc>
      </w:tr>
      <w:tr w:rsidR="00D435BD" w:rsidRPr="00D435BD" w:rsidTr="00CE47A5">
        <w:trPr>
          <w:trHeight w:val="541"/>
        </w:trPr>
        <w:tc>
          <w:tcPr>
            <w:tcW w:w="3119" w:type="dxa"/>
          </w:tcPr>
          <w:p w:rsidR="00D435BD" w:rsidRPr="00D435BD" w:rsidRDefault="00D435BD" w:rsidP="0037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(пособие по нуждаемости в размере  не менее 3300 рублей назначается на срок  до 1 года)</w:t>
            </w:r>
          </w:p>
        </w:tc>
        <w:tc>
          <w:tcPr>
            <w:tcW w:w="3827" w:type="dxa"/>
          </w:tcPr>
          <w:p w:rsidR="00D435BD" w:rsidRPr="00D435BD" w:rsidRDefault="00D435BD" w:rsidP="00BD7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Тверской области                                   от 02.03.2005 № 45-па «Об утверждении Порядка назначения и оказания государственной социальной помощи гражданам в Тверской области» </w:t>
            </w:r>
          </w:p>
        </w:tc>
        <w:tc>
          <w:tcPr>
            <w:tcW w:w="3118" w:type="dxa"/>
          </w:tcPr>
          <w:p w:rsidR="00D435BD" w:rsidRPr="00D435BD" w:rsidRDefault="00D435BD" w:rsidP="00D4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(пособие по нуждаемости в размере  не менее 3300 рублей назначается на срок  до 1 года)</w:t>
            </w:r>
          </w:p>
        </w:tc>
        <w:tc>
          <w:tcPr>
            <w:tcW w:w="4472" w:type="dxa"/>
          </w:tcPr>
          <w:p w:rsidR="00D435BD" w:rsidRPr="00D435BD" w:rsidRDefault="00D435BD" w:rsidP="00BD7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Тверской области                                   от 02.03.2005 № 45-па «Об утверждении Порядка назначения и оказания государственной социальной помощи гражданам в Тверской области» </w:t>
            </w:r>
          </w:p>
        </w:tc>
      </w:tr>
      <w:tr w:rsidR="00D435BD" w:rsidRPr="00D435BD" w:rsidTr="00CE47A5">
        <w:trPr>
          <w:trHeight w:val="541"/>
        </w:trPr>
        <w:tc>
          <w:tcPr>
            <w:tcW w:w="3119" w:type="dxa"/>
          </w:tcPr>
          <w:p w:rsidR="00D435BD" w:rsidRPr="00D435BD" w:rsidRDefault="00D435BD" w:rsidP="0037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выплата на проезд в общественном транспорте (один раз в год 600 рублей)  </w:t>
            </w:r>
          </w:p>
        </w:tc>
        <w:tc>
          <w:tcPr>
            <w:tcW w:w="3827" w:type="dxa"/>
          </w:tcPr>
          <w:p w:rsidR="00D435BD" w:rsidRPr="00D435BD" w:rsidRDefault="00D435BD" w:rsidP="00BD7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Тверской области                                   от 02.03.2005 № 45-па «Об утверждении Порядка назначения и оказания государственной социальной помощи гражданам в Тверской области» </w:t>
            </w:r>
          </w:p>
        </w:tc>
        <w:tc>
          <w:tcPr>
            <w:tcW w:w="3118" w:type="dxa"/>
          </w:tcPr>
          <w:p w:rsidR="00D435BD" w:rsidRPr="00D435BD" w:rsidRDefault="00D435BD" w:rsidP="00D4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выплата на проезд в общественном транспорте (один раз в год 600 рублей)  </w:t>
            </w:r>
          </w:p>
        </w:tc>
        <w:tc>
          <w:tcPr>
            <w:tcW w:w="4472" w:type="dxa"/>
          </w:tcPr>
          <w:p w:rsidR="00D435BD" w:rsidRPr="00D435BD" w:rsidRDefault="00D435BD" w:rsidP="00BD7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Тверской области                                   от 02.03.2005 № 45-па «Об утверждении Порядка назначения и оказания государственной социальной помощи гражданам в Тверской области» </w:t>
            </w:r>
          </w:p>
        </w:tc>
      </w:tr>
      <w:tr w:rsidR="009B2281" w:rsidRPr="00D435BD" w:rsidTr="00CE47A5">
        <w:trPr>
          <w:trHeight w:val="541"/>
        </w:trPr>
        <w:tc>
          <w:tcPr>
            <w:tcW w:w="3119" w:type="dxa"/>
          </w:tcPr>
          <w:p w:rsidR="009B2281" w:rsidRPr="00D435BD" w:rsidRDefault="009B2281" w:rsidP="0037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 xml:space="preserve">Выплата компенсации затрат на изготовление и ремонт зубных протезов (кроме расходов на оплату стоимости драгоценных металлов и металлокерамики), но не более 50% предельной </w:t>
            </w:r>
            <w:r w:rsidRPr="00D4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стоимости данной услуги, которая устанавливается Министерства здравоохранения Тверской области) </w:t>
            </w:r>
          </w:p>
          <w:p w:rsidR="009B2281" w:rsidRPr="00D435BD" w:rsidRDefault="009B2281" w:rsidP="00415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2281" w:rsidRPr="00D435BD" w:rsidRDefault="009B2281" w:rsidP="00BD7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Тверской области   от 16.07.2009 № 294-па «О компенсации затрат на изготовление и ремонт зубных протезов отдельным категориям граждан в Тверской области» </w:t>
            </w:r>
          </w:p>
        </w:tc>
        <w:tc>
          <w:tcPr>
            <w:tcW w:w="3118" w:type="dxa"/>
          </w:tcPr>
          <w:p w:rsidR="009B2281" w:rsidRPr="00D435BD" w:rsidRDefault="009B2281" w:rsidP="009B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 xml:space="preserve">Выплата компенсации затрат на изготовление и ремонт зубных протезов (кроме расходов на оплату стоимости драгоценных металлов и металлокерамики), но не более 50% предельной </w:t>
            </w:r>
            <w:r w:rsidRPr="00D4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стоимости данной услуги, которая устанавливается Министерства здравоохранения Тверской области) </w:t>
            </w:r>
          </w:p>
          <w:p w:rsidR="009B2281" w:rsidRPr="00D435BD" w:rsidRDefault="009B2281" w:rsidP="009B228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B2281" w:rsidRPr="00D435BD" w:rsidRDefault="009B2281" w:rsidP="009B2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Тверской области   от 16.07.2009 № 294-па «О компенсации затрат на изготовление и ремонт зубных протезов отдельным категориям граждан в Тверской области» </w:t>
            </w:r>
          </w:p>
        </w:tc>
      </w:tr>
      <w:tr w:rsidR="009B2281" w:rsidRPr="00D435BD" w:rsidTr="00CE47A5">
        <w:trPr>
          <w:trHeight w:val="541"/>
        </w:trPr>
        <w:tc>
          <w:tcPr>
            <w:tcW w:w="3119" w:type="dxa"/>
          </w:tcPr>
          <w:p w:rsidR="009B2281" w:rsidRPr="00D435BD" w:rsidRDefault="009B2281" w:rsidP="0037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расходов на уплату взноса на капитальный ремонт общего имущества  в многоквартирном доме отдельным категориям граждан:                                             1) одиноко проживающим неработающим собственникам жилых помещений, достигшим возраста 70 лет;</w:t>
            </w:r>
          </w:p>
          <w:p w:rsidR="009B2281" w:rsidRPr="00D435BD" w:rsidRDefault="009B2281" w:rsidP="00415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>2) одиноко проживающим неработающим собственникам жилых помещений, достигшим возраста 80 лет;</w:t>
            </w:r>
          </w:p>
          <w:p w:rsidR="009B2281" w:rsidRPr="00D435BD" w:rsidRDefault="009B2281" w:rsidP="00415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>3)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70 лет;</w:t>
            </w:r>
          </w:p>
          <w:p w:rsidR="009B2281" w:rsidRPr="00D435BD" w:rsidRDefault="009B2281" w:rsidP="00415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 xml:space="preserve">4) проживающим в </w:t>
            </w:r>
            <w:r w:rsidRPr="00D4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80 лет.</w:t>
            </w:r>
          </w:p>
          <w:p w:rsidR="009B2281" w:rsidRPr="00D435BD" w:rsidRDefault="009B2281" w:rsidP="00415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2281" w:rsidRPr="00D435BD" w:rsidRDefault="009B2281" w:rsidP="0041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Тверской области от 07.04.2016 № 21-ЗО «О компенсации расходов на уплату взноса на капитальный ремонт отдельным категориям граждан»; постановление Правительства Тверской области от 20.05.2016 № 190-пп «Об утверждении порядка предоставления компенсации расходов на уплату взноса на капитальный ремонт общего имущества в многоквартирном доме отдельным категориям граждан» </w:t>
            </w:r>
          </w:p>
        </w:tc>
        <w:tc>
          <w:tcPr>
            <w:tcW w:w="3118" w:type="dxa"/>
          </w:tcPr>
          <w:p w:rsidR="009B2281" w:rsidRPr="00D435BD" w:rsidRDefault="009B2281" w:rsidP="00D4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B2281" w:rsidRPr="00D435BD" w:rsidRDefault="009B2281" w:rsidP="00D4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81" w:rsidRPr="00D435BD" w:rsidTr="00CE47A5">
        <w:trPr>
          <w:trHeight w:val="541"/>
        </w:trPr>
        <w:tc>
          <w:tcPr>
            <w:tcW w:w="3119" w:type="dxa"/>
          </w:tcPr>
          <w:p w:rsidR="009B2281" w:rsidRPr="00D435BD" w:rsidRDefault="009B2281" w:rsidP="0037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Ежемесячная пожизненная выплата лицам, удостоенным наград Тверской области (от 654 руб. до 3000 руб.) </w:t>
            </w:r>
          </w:p>
        </w:tc>
        <w:tc>
          <w:tcPr>
            <w:tcW w:w="3827" w:type="dxa"/>
          </w:tcPr>
          <w:p w:rsidR="009B2281" w:rsidRPr="00D435BD" w:rsidRDefault="009B2281" w:rsidP="0041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>Закон Тверской области от 14.03.2003  № 13-ЗО «О наградах в Тверской области»; постановление Администрации Тверской области от 08.04.2008 № 80-па «О порядке осуществления ежемесячной пожизненной выплаты лицам, удостоенным наград Тверской области»</w:t>
            </w:r>
          </w:p>
        </w:tc>
        <w:tc>
          <w:tcPr>
            <w:tcW w:w="3118" w:type="dxa"/>
          </w:tcPr>
          <w:p w:rsidR="009B2281" w:rsidRPr="00D435BD" w:rsidRDefault="009B2281" w:rsidP="00D4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пожизненная выплата лицам, удостоенным наград Тверской области (от 654 руб. до 3000 руб.) </w:t>
            </w:r>
          </w:p>
        </w:tc>
        <w:tc>
          <w:tcPr>
            <w:tcW w:w="4472" w:type="dxa"/>
          </w:tcPr>
          <w:p w:rsidR="009B2281" w:rsidRPr="00D435BD" w:rsidRDefault="009B2281" w:rsidP="00D4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>Закон Тверской области от 14.03.2003  № 13-ЗО «О наградах в Тверской области»; постановление Администрации Тверской области от 08.04.2008 № 80-па «О порядке осуществления ежемесячной пожизненной выплаты лицам, удостоенным наград Тверской области»</w:t>
            </w:r>
          </w:p>
        </w:tc>
      </w:tr>
      <w:tr w:rsidR="009B2281" w:rsidRPr="00D435BD" w:rsidTr="00CE47A5">
        <w:trPr>
          <w:trHeight w:val="541"/>
        </w:trPr>
        <w:tc>
          <w:tcPr>
            <w:tcW w:w="3119" w:type="dxa"/>
          </w:tcPr>
          <w:p w:rsidR="009B2281" w:rsidRPr="00D435BD" w:rsidRDefault="009B2281" w:rsidP="0037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стоимости оплаты жилья и коммунальных услуг отдельным категориям граждан, проживающим и работающим в сельской местности</w:t>
            </w:r>
          </w:p>
        </w:tc>
        <w:tc>
          <w:tcPr>
            <w:tcW w:w="3827" w:type="dxa"/>
          </w:tcPr>
          <w:p w:rsidR="009B2281" w:rsidRPr="00D435BD" w:rsidRDefault="009B2281" w:rsidP="0041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>Закон Тверской области от 22.02.2005 № 12-ЗО «О ежемесячной денежной компенсации стоимости оплаты жилья и коммунальных услуг отдельным категориям граждан, проживающим и работающим в сельской местности, поселках городского типа (рабочих поселках)»</w:t>
            </w:r>
          </w:p>
        </w:tc>
        <w:tc>
          <w:tcPr>
            <w:tcW w:w="3118" w:type="dxa"/>
          </w:tcPr>
          <w:p w:rsidR="009B2281" w:rsidRPr="00D435BD" w:rsidRDefault="009B2281" w:rsidP="00D4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компенсация стоимости оплаты жилья и коммунальных услуг отдельным категориям граждан, проживающим и работающим в сельской местности</w:t>
            </w:r>
          </w:p>
        </w:tc>
        <w:tc>
          <w:tcPr>
            <w:tcW w:w="4472" w:type="dxa"/>
          </w:tcPr>
          <w:p w:rsidR="009B2281" w:rsidRPr="00D435BD" w:rsidRDefault="009B2281" w:rsidP="00D4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>Закон Тверской области от 22.02.2005 № 12-ЗО «О ежемесячной денежной компенсации стоимости оплаты жилья и коммунальных услуг отдельным категориям граждан, проживающим и работающим в сельской местности, поселках городского типа (рабочих поселках)»</w:t>
            </w:r>
          </w:p>
        </w:tc>
      </w:tr>
      <w:tr w:rsidR="009B2281" w:rsidRPr="00D435BD" w:rsidTr="00CE47A5">
        <w:trPr>
          <w:trHeight w:val="541"/>
        </w:trPr>
        <w:tc>
          <w:tcPr>
            <w:tcW w:w="3119" w:type="dxa"/>
          </w:tcPr>
          <w:p w:rsidR="009B2281" w:rsidRPr="00D435BD" w:rsidRDefault="009B2281" w:rsidP="0037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Компенсации расходов на оплату жилых помещений, отопления и освещения имеют педагогические работники, проживающие и работающие в сельских </w:t>
            </w:r>
            <w:r w:rsidRPr="00D4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пунктах, рабочих поселках (поселках городского типа)</w:t>
            </w:r>
          </w:p>
          <w:p w:rsidR="009B2281" w:rsidRPr="00D435BD" w:rsidRDefault="009B2281" w:rsidP="00415934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2281" w:rsidRPr="00D435BD" w:rsidRDefault="009B2281" w:rsidP="004159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Тверской области от 22.12.2011 № 82-ЗО «О компенсации расходов на оплату жилых помещений, отопления и освещения педагогическим работникам, </w:t>
            </w:r>
            <w:r w:rsidRPr="00D4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проживающим и работающим в сельских населенных пунктах, рабочих поселках (поселках городского типа)»</w:t>
            </w:r>
          </w:p>
        </w:tc>
        <w:tc>
          <w:tcPr>
            <w:tcW w:w="3118" w:type="dxa"/>
          </w:tcPr>
          <w:p w:rsidR="009B2281" w:rsidRPr="00D435BD" w:rsidRDefault="009B2281" w:rsidP="00D4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Компенсации расходов на оплату жилых помещений, отопления и освещения имеют педагогические работники, проживающие и работающие в сельских </w:t>
            </w:r>
            <w:r w:rsidRPr="00D4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пунктах, рабочих поселках (поселках городского типа)</w:t>
            </w:r>
          </w:p>
          <w:p w:rsidR="009B2281" w:rsidRPr="00D435BD" w:rsidRDefault="009B2281" w:rsidP="00D435BD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B2281" w:rsidRPr="00D435BD" w:rsidRDefault="009B2281" w:rsidP="00D4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Тверской области от 22.12.2011 № 82-ЗО «О 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пунктах, рабочих поселках </w:t>
            </w:r>
            <w:r w:rsidRPr="00D4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(поселках городского типа)»</w:t>
            </w:r>
          </w:p>
        </w:tc>
      </w:tr>
      <w:tr w:rsidR="009B2281" w:rsidRPr="00D435BD" w:rsidTr="00CE47A5">
        <w:trPr>
          <w:trHeight w:val="541"/>
        </w:trPr>
        <w:tc>
          <w:tcPr>
            <w:tcW w:w="3119" w:type="dxa"/>
          </w:tcPr>
          <w:p w:rsidR="009B2281" w:rsidRPr="00D435BD" w:rsidRDefault="009B2281" w:rsidP="0041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ежемесячная денежная выплата; 2) льготный проезд на пригородном общественном транспорте, на пригородном железнодорожном транспорте; 3) право на получение жилищных субсидий по оплате жилья и коммунальных услуг в соответствии с региональными </w:t>
            </w:r>
            <w:hyperlink r:id="rId4" w:history="1">
              <w:r w:rsidRPr="00D435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стандартами</w:t>
              </w:r>
            </w:hyperlink>
            <w:r w:rsidRPr="00D435BD">
              <w:rPr>
                <w:rFonts w:ascii="Times New Roman" w:hAnsi="Times New Roman" w:cs="Times New Roman"/>
                <w:sz w:val="24"/>
                <w:szCs w:val="24"/>
              </w:rPr>
              <w:t>, утверждаемыми Правительством Тверской области</w:t>
            </w:r>
          </w:p>
          <w:p w:rsidR="009B2281" w:rsidRPr="00D435BD" w:rsidRDefault="009B2281" w:rsidP="00480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2281" w:rsidRPr="00D435BD" w:rsidRDefault="009B2281" w:rsidP="0041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>Закон Тверской области от 29.12.2004 № 80-ЗО «О мерах социальной поддержки реабилитированных лиц и лиц, пострадавших от политических репрессий»; постановление администрации Тверской области от 21.01.2005 № 12-па «Об утверждении Порядка осуществления ежемесячной денежной выплаты отдельным категориям граждан за счет средств областного бюджета Тверской области»</w:t>
            </w:r>
          </w:p>
          <w:p w:rsidR="009B2281" w:rsidRPr="00D435BD" w:rsidRDefault="009B2281" w:rsidP="001027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2281" w:rsidRPr="00D435BD" w:rsidRDefault="009B2281" w:rsidP="00D4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 xml:space="preserve">1) ежемесячная денежная выплата; 2) льготный проезд на пригородном общественном транспорте, на пригородном железнодорожном транспорте; 3) право на получение жилищных субсидий по оплате жилья и коммунальных услуг в соответствии с региональными </w:t>
            </w:r>
            <w:hyperlink r:id="rId5" w:history="1">
              <w:r w:rsidRPr="00D435B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стандартами</w:t>
              </w:r>
            </w:hyperlink>
            <w:r w:rsidRPr="00D435BD">
              <w:rPr>
                <w:rFonts w:ascii="Times New Roman" w:hAnsi="Times New Roman" w:cs="Times New Roman"/>
                <w:sz w:val="24"/>
                <w:szCs w:val="24"/>
              </w:rPr>
              <w:t>, утверждаемыми Правительством Тверской области</w:t>
            </w:r>
          </w:p>
          <w:p w:rsidR="009B2281" w:rsidRPr="00D435BD" w:rsidRDefault="009B2281" w:rsidP="00D4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B2281" w:rsidRPr="00D435BD" w:rsidRDefault="009B2281" w:rsidP="00D4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>Закон Тверской области от 29.12.2004 № 80-ЗО «О мерах социальной поддержки реабилитированных лиц и лиц, пострадавших от политических репрессий»; постановление администрации Тверской области от 21.01.2005 № 12-па «Об утверждении Порядка осуществления ежемесячной денежной выплаты отдельным категориям граждан за счет средств областного бюджета Тверской области»</w:t>
            </w:r>
          </w:p>
          <w:p w:rsidR="009B2281" w:rsidRPr="00D435BD" w:rsidRDefault="009B2281" w:rsidP="00D435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81" w:rsidRPr="00D435BD" w:rsidTr="00CE47A5">
        <w:trPr>
          <w:trHeight w:val="541"/>
        </w:trPr>
        <w:tc>
          <w:tcPr>
            <w:tcW w:w="3119" w:type="dxa"/>
          </w:tcPr>
          <w:p w:rsidR="009B2281" w:rsidRPr="00D435BD" w:rsidRDefault="009B2281" w:rsidP="003C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>Компенсация детям погибших участников Великой Отечественной войны расходов на оплату стоимости проезда к месту гибели и (или) захоронения родителей</w:t>
            </w:r>
          </w:p>
          <w:p w:rsidR="009B2281" w:rsidRPr="00D435BD" w:rsidRDefault="009B2281" w:rsidP="0041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2281" w:rsidRPr="00D435BD" w:rsidRDefault="009B2281" w:rsidP="003C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Тверской области от 21.03.2018 № 83-пп «О компенсации детям погибших участников Великой Отечественной войны расходов на оплату стоимости проезда к месту гибели и (или) захоронения родителей»</w:t>
            </w:r>
          </w:p>
          <w:p w:rsidR="009B2281" w:rsidRPr="00D435BD" w:rsidRDefault="009B2281" w:rsidP="003C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 xml:space="preserve">(вместе с «Порядком предоставления компенсации детям погибших участников Великой Отечественной войны расходов на оплату стоимости </w:t>
            </w:r>
            <w:r w:rsidRPr="00D4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проезда к месту гибели и (или) захоронения родителей»)</w:t>
            </w:r>
          </w:p>
          <w:p w:rsidR="009B2281" w:rsidRPr="00D435BD" w:rsidRDefault="009B2281" w:rsidP="0041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2281" w:rsidRPr="00D435BD" w:rsidRDefault="009B2281" w:rsidP="00D4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B2281" w:rsidRPr="00D435BD" w:rsidRDefault="009B2281" w:rsidP="00D4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81" w:rsidRPr="00D435BD" w:rsidTr="00CE47A5">
        <w:trPr>
          <w:trHeight w:val="541"/>
        </w:trPr>
        <w:tc>
          <w:tcPr>
            <w:tcW w:w="3119" w:type="dxa"/>
          </w:tcPr>
          <w:p w:rsidR="009B2281" w:rsidRPr="00D435BD" w:rsidRDefault="009B2281" w:rsidP="00D40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Льгота по оплате проезда на железнодорожном транспорте в пригородном сообщении отдельным категориям граждан</w:t>
            </w:r>
          </w:p>
          <w:p w:rsidR="009B2281" w:rsidRPr="00D435BD" w:rsidRDefault="009B2281" w:rsidP="0041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B2281" w:rsidRPr="00D435BD" w:rsidRDefault="009B2281" w:rsidP="00D406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Тверской области от 28.08.2017 № 275-пп «О льготном проезде отдельных категорий граждан на железнодорожном транспорте в пригородном сообщении и предоставлении субсидий организациям железнодорожного транспорта, осуществляющим пассажирские перевозки отдельных категорий граждан» (вместе с «Порядком приобретения льготного проездного билета на железнодорожном транспорте в пригородном сообщении», «Порядком предоставления субсидий из областного бюджета Тверской области организациям железнодорожного транспорта, осуществляющим пассажирские перевозки в пригородном сообщении, на возмещение недополученных доходов, связанных с предоставлением льготного проезда отдельным категориям граждан»)</w:t>
            </w:r>
          </w:p>
          <w:p w:rsidR="009B2281" w:rsidRPr="00D435BD" w:rsidRDefault="009B2281" w:rsidP="0041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2281" w:rsidRPr="00D435BD" w:rsidRDefault="009B2281" w:rsidP="00D4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>Льгота по оплате проезда на железнодорожном транспорте в пригородном сообщении отдельным категориям граждан</w:t>
            </w:r>
          </w:p>
          <w:p w:rsidR="009B2281" w:rsidRPr="00D435BD" w:rsidRDefault="009B2281" w:rsidP="00D4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B2281" w:rsidRPr="00D435BD" w:rsidRDefault="009B2281" w:rsidP="00D4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B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Тверской области от 28.08.2017 № 275-пп «О льготном проезде отдельных категорий граждан на железнодорожном транспорте в пригородном сообщении и предоставлении субсидий организациям железнодорожного транспорта, осуществляющим пассажирские перевозки отдельных категорий граждан» (вместе с «Порядком приобретения льготного проездного билета на железнодорожном транспорте в пригородном сообщении», «Порядком предоставления субсидий из областного бюджета Тверской области организациям железнодорожного транспорта, осуществляющим пассажирские перевозки в пригородном сообщении, на возмещение недополученных доходов, связанных с предоставлением льготного проезда отдельным категориям граждан»)</w:t>
            </w:r>
          </w:p>
          <w:p w:rsidR="009B2281" w:rsidRPr="00D435BD" w:rsidRDefault="009B2281" w:rsidP="00D43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120" w:rsidRPr="00D435BD" w:rsidRDefault="00C36120" w:rsidP="00652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36120" w:rsidRPr="00D435BD" w:rsidSect="00652764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45"/>
    <w:rsid w:val="00041573"/>
    <w:rsid w:val="0009009A"/>
    <w:rsid w:val="000D6CE4"/>
    <w:rsid w:val="00102791"/>
    <w:rsid w:val="00174F93"/>
    <w:rsid w:val="00253AFF"/>
    <w:rsid w:val="002C7D55"/>
    <w:rsid w:val="002E0742"/>
    <w:rsid w:val="00302D89"/>
    <w:rsid w:val="00350DAD"/>
    <w:rsid w:val="00377AD7"/>
    <w:rsid w:val="003A5056"/>
    <w:rsid w:val="003C0B7A"/>
    <w:rsid w:val="00415934"/>
    <w:rsid w:val="00416022"/>
    <w:rsid w:val="00454CEB"/>
    <w:rsid w:val="00480DC6"/>
    <w:rsid w:val="004D1345"/>
    <w:rsid w:val="005538CE"/>
    <w:rsid w:val="0055484D"/>
    <w:rsid w:val="005841F6"/>
    <w:rsid w:val="005D2B13"/>
    <w:rsid w:val="00646CFE"/>
    <w:rsid w:val="00652764"/>
    <w:rsid w:val="0069186A"/>
    <w:rsid w:val="00712AA7"/>
    <w:rsid w:val="00773F49"/>
    <w:rsid w:val="007C0F59"/>
    <w:rsid w:val="008B2939"/>
    <w:rsid w:val="008D01B4"/>
    <w:rsid w:val="008E0515"/>
    <w:rsid w:val="008F5D24"/>
    <w:rsid w:val="009A1B5D"/>
    <w:rsid w:val="009B2281"/>
    <w:rsid w:val="00A21A1F"/>
    <w:rsid w:val="00A6143E"/>
    <w:rsid w:val="00A840DE"/>
    <w:rsid w:val="00B1456B"/>
    <w:rsid w:val="00B44268"/>
    <w:rsid w:val="00B44810"/>
    <w:rsid w:val="00B6228B"/>
    <w:rsid w:val="00BA78C7"/>
    <w:rsid w:val="00BD7917"/>
    <w:rsid w:val="00BE178A"/>
    <w:rsid w:val="00C36120"/>
    <w:rsid w:val="00CA0578"/>
    <w:rsid w:val="00CE47A5"/>
    <w:rsid w:val="00D406F0"/>
    <w:rsid w:val="00D435BD"/>
    <w:rsid w:val="00DF3A58"/>
    <w:rsid w:val="00E1752C"/>
    <w:rsid w:val="00E268D9"/>
    <w:rsid w:val="00E7396A"/>
    <w:rsid w:val="00F33E84"/>
    <w:rsid w:val="00F3498D"/>
    <w:rsid w:val="00F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931B-F379-4E14-B540-EC7E9894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448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44810"/>
    <w:rPr>
      <w:rFonts w:ascii="Arial" w:eastAsia="Calibri" w:hAnsi="Arial" w:cs="Times New Roman"/>
      <w:lang w:eastAsia="ru-RU"/>
    </w:rPr>
  </w:style>
  <w:style w:type="paragraph" w:styleId="a4">
    <w:name w:val="List Paragraph"/>
    <w:basedOn w:val="a"/>
    <w:uiPriority w:val="34"/>
    <w:qFormat/>
    <w:rsid w:val="008D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88F16FFF9261E76DC09EC075E44C40C9F53DB023332164BA24C6742D4C29C3FBE8919FA7653D36E552E2B9A6CA8F9AH7C9L" TargetMode="External"/><Relationship Id="rId4" Type="http://schemas.openxmlformats.org/officeDocument/2006/relationships/hyperlink" Target="consultantplus://offline/ref=E788F16FFF9261E76DC09EC075E44C40C9F53DB023332164BA24C6742D4C29C3FBE8919FA7653D36E552E2B9A6CA8F9AH7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 Андрей Сергеевич</dc:creator>
  <cp:lastModifiedBy>Шитикова</cp:lastModifiedBy>
  <cp:revision>2</cp:revision>
  <cp:lastPrinted>2018-10-26T07:36:00Z</cp:lastPrinted>
  <dcterms:created xsi:type="dcterms:W3CDTF">2019-03-12T06:55:00Z</dcterms:created>
  <dcterms:modified xsi:type="dcterms:W3CDTF">2019-03-12T06:55:00Z</dcterms:modified>
</cp:coreProperties>
</file>