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D9" w:rsidRDefault="005913D9" w:rsidP="005913D9">
      <w:pPr>
        <w:shd w:val="clear" w:color="auto" w:fill="FFFFFF"/>
        <w:spacing w:after="0" w:line="240" w:lineRule="auto"/>
        <w:jc w:val="right"/>
        <w:rPr>
          <w:rFonts w:ascii="Times New Roman" w:eastAsia="Times New Roman" w:hAnsi="Times New Roman" w:cs="Times New Roman"/>
          <w:b/>
          <w:color w:val="333333"/>
          <w:sz w:val="24"/>
          <w:szCs w:val="24"/>
          <w:lang w:eastAsia="ru-RU"/>
        </w:rPr>
      </w:pPr>
      <w:r w:rsidRPr="005913D9">
        <w:rPr>
          <w:rFonts w:ascii="Times New Roman" w:eastAsia="Times New Roman" w:hAnsi="Times New Roman" w:cs="Times New Roman"/>
          <w:b/>
          <w:color w:val="333333"/>
          <w:sz w:val="24"/>
          <w:szCs w:val="24"/>
          <w:lang w:eastAsia="ru-RU"/>
        </w:rPr>
        <w:t>Материалы представлены ТФОМС Тверской области</w:t>
      </w:r>
    </w:p>
    <w:p w:rsidR="005913D9" w:rsidRPr="005913D9" w:rsidRDefault="005913D9" w:rsidP="005913D9">
      <w:pPr>
        <w:shd w:val="clear" w:color="auto" w:fill="FFFFFF"/>
        <w:spacing w:after="0" w:line="240" w:lineRule="auto"/>
        <w:jc w:val="right"/>
        <w:rPr>
          <w:rFonts w:ascii="Times New Roman" w:eastAsia="Times New Roman" w:hAnsi="Times New Roman" w:cs="Times New Roman"/>
          <w:b/>
          <w:color w:val="333333"/>
          <w:sz w:val="24"/>
          <w:szCs w:val="24"/>
          <w:lang w:eastAsia="ru-RU"/>
        </w:rPr>
      </w:pPr>
    </w:p>
    <w:p w:rsidR="00003DD5" w:rsidRPr="00003DD5" w:rsidRDefault="00003DD5" w:rsidP="00003DD5">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003DD5">
        <w:rPr>
          <w:rFonts w:ascii="Times New Roman" w:eastAsia="Times New Roman" w:hAnsi="Times New Roman" w:cs="Times New Roman"/>
          <w:b/>
          <w:color w:val="333333"/>
          <w:sz w:val="28"/>
          <w:szCs w:val="28"/>
          <w:lang w:eastAsia="ru-RU"/>
        </w:rPr>
        <w:t>Диспансеризация определенных групп взрослого населения</w:t>
      </w:r>
    </w:p>
    <w:p w:rsidR="00003DD5" w:rsidRDefault="00003DD5" w:rsidP="00287EE7">
      <w:pPr>
        <w:shd w:val="clear" w:color="auto" w:fill="FFFFFF"/>
        <w:spacing w:after="0" w:line="240" w:lineRule="auto"/>
        <w:ind w:firstLine="539"/>
        <w:jc w:val="both"/>
        <w:rPr>
          <w:rFonts w:ascii="Times New Roman" w:eastAsia="Times New Roman" w:hAnsi="Times New Roman" w:cs="Times New Roman"/>
          <w:color w:val="333333"/>
          <w:sz w:val="28"/>
          <w:szCs w:val="28"/>
          <w:lang w:eastAsia="ru-RU"/>
        </w:rPr>
      </w:pPr>
    </w:p>
    <w:p w:rsidR="00287EE7" w:rsidRPr="003C175E" w:rsidRDefault="00287EE7" w:rsidP="002612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1669">
        <w:rPr>
          <w:rFonts w:ascii="Times New Roman" w:eastAsia="Times New Roman" w:hAnsi="Times New Roman" w:cs="Times New Roman"/>
          <w:b/>
          <w:color w:val="333333"/>
          <w:sz w:val="28"/>
          <w:szCs w:val="28"/>
          <w:lang w:eastAsia="ru-RU"/>
        </w:rPr>
        <w:t>Диспансеризация</w:t>
      </w:r>
      <w:r w:rsidRPr="003C175E">
        <w:rPr>
          <w:rFonts w:ascii="Times New Roman" w:eastAsia="Times New Roman" w:hAnsi="Times New Roman" w:cs="Times New Roman"/>
          <w:color w:val="333333"/>
          <w:sz w:val="28"/>
          <w:szCs w:val="28"/>
          <w:lang w:eastAsia="ru-RU"/>
        </w:rPr>
        <w:t xml:space="preserve"> — это комплекс мероприятий, состоящий из профилактических медицинских осмотров врачами нескольких специальностей и диагностических исследований.</w:t>
      </w:r>
    </w:p>
    <w:p w:rsidR="00287EE7" w:rsidRPr="003C175E" w:rsidRDefault="00287EE7" w:rsidP="002612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C175E">
        <w:rPr>
          <w:rFonts w:ascii="Times New Roman" w:eastAsia="Times New Roman" w:hAnsi="Times New Roman" w:cs="Times New Roman"/>
          <w:color w:val="333333"/>
          <w:sz w:val="28"/>
          <w:szCs w:val="28"/>
          <w:lang w:eastAsia="ru-RU"/>
        </w:rPr>
        <w:t>С 2013 года диспансеризация включена в программу государственных гарантий оказания гражданам бесплатной медицинской помощи, и любой россиянин по полису ОМС может по своему желанию пройти бесплатное обследование в поликлинике.</w:t>
      </w:r>
    </w:p>
    <w:p w:rsidR="00287EE7" w:rsidRPr="003C175E" w:rsidRDefault="00287EE7" w:rsidP="002612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C175E">
        <w:rPr>
          <w:rFonts w:ascii="Times New Roman" w:eastAsia="Times New Roman" w:hAnsi="Times New Roman" w:cs="Times New Roman"/>
          <w:color w:val="333333"/>
          <w:sz w:val="28"/>
          <w:szCs w:val="28"/>
          <w:lang w:eastAsia="ru-RU"/>
        </w:rPr>
        <w:t>Порядок диспансеризации разработан на научной основе с учетом повышения заболеваемости у мужчин и женщин в различных возрастных группах и</w:t>
      </w:r>
      <w:r w:rsidRPr="003C175E">
        <w:rPr>
          <w:rFonts w:ascii="Times New Roman" w:hAnsi="Times New Roman" w:cs="Times New Roman"/>
          <w:sz w:val="28"/>
          <w:szCs w:val="28"/>
        </w:rPr>
        <w:t xml:space="preserve"> проводится в два этапа.</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Подлежат диспансеризации работающие, неработающие, обучающиеся в образовательных организациях по очной форме граждане старше 18 лет.</w:t>
      </w:r>
    </w:p>
    <w:p w:rsidR="00EC1227" w:rsidRPr="003C175E" w:rsidRDefault="00EC1227" w:rsidP="00261285">
      <w:pPr>
        <w:spacing w:after="0" w:line="240" w:lineRule="auto"/>
        <w:ind w:firstLine="709"/>
        <w:jc w:val="both"/>
        <w:rPr>
          <w:rFonts w:ascii="Times New Roman" w:hAnsi="Times New Roman" w:cs="Times New Roman"/>
          <w:sz w:val="28"/>
          <w:szCs w:val="28"/>
        </w:rPr>
      </w:pPr>
      <w:r w:rsidRPr="003C175E">
        <w:rPr>
          <w:rFonts w:ascii="Times New Roman" w:eastAsia="Times New Roman" w:hAnsi="Times New Roman" w:cs="Times New Roman"/>
          <w:color w:val="333333"/>
          <w:sz w:val="28"/>
          <w:szCs w:val="28"/>
          <w:lang w:eastAsia="ru-RU"/>
        </w:rPr>
        <w:t>Медицинские осмотры в рамках диспансеризации взрослого населения проводятся с 21 года с периодичностью 1 раз в 3 года</w:t>
      </w:r>
      <w:r w:rsidR="00867244" w:rsidRPr="003C175E">
        <w:rPr>
          <w:rFonts w:ascii="Times New Roman" w:hAnsi="Times New Roman" w:cs="Times New Roman"/>
          <w:sz w:val="28"/>
          <w:szCs w:val="28"/>
        </w:rPr>
        <w:t>.</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Кроме этого в целях раннего выявления онкологических заболеваний 1 раз в 2 года проводится маммография для женщин в возрасте от 51 года до 69 лет и исследование кала на скрытую кровь для граждан в возрасте от 49 до 73 лет.</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Ежегодно проводится диспансеризация инвалидам ВОВ и боевых действий, а также участникам ВОВ, лиц, награжденных знаком "Жителю блокадного Ленинграда</w:t>
      </w:r>
      <w:proofErr w:type="gramStart"/>
      <w:r w:rsidRPr="003C175E">
        <w:rPr>
          <w:rFonts w:ascii="Times New Roman" w:hAnsi="Times New Roman" w:cs="Times New Roman"/>
          <w:sz w:val="28"/>
          <w:szCs w:val="28"/>
        </w:rPr>
        <w:t>",  бывших</w:t>
      </w:r>
      <w:proofErr w:type="gramEnd"/>
      <w:r w:rsidRPr="003C175E">
        <w:rPr>
          <w:rFonts w:ascii="Times New Roman" w:hAnsi="Times New Roman" w:cs="Times New Roman"/>
          <w:sz w:val="28"/>
          <w:szCs w:val="28"/>
        </w:rPr>
        <w:t xml:space="preserve">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Гражданин проходит диспансеризацию в медицинской организации, в которой он получает первичную медико-санитарную помощь.</w:t>
      </w:r>
    </w:p>
    <w:p w:rsidR="00EC1227" w:rsidRPr="003C175E" w:rsidRDefault="00EC1227" w:rsidP="00261285">
      <w:pPr>
        <w:pStyle w:val="a3"/>
        <w:shd w:val="clear" w:color="auto" w:fill="FFFFFF"/>
        <w:spacing w:before="0" w:beforeAutospacing="0" w:after="0" w:afterAutospacing="0"/>
        <w:ind w:firstLine="709"/>
        <w:jc w:val="both"/>
        <w:rPr>
          <w:color w:val="333333"/>
          <w:sz w:val="28"/>
          <w:szCs w:val="28"/>
        </w:rPr>
      </w:pPr>
      <w:r w:rsidRPr="003C175E">
        <w:rPr>
          <w:color w:val="333333"/>
          <w:sz w:val="28"/>
          <w:szCs w:val="28"/>
        </w:rPr>
        <w:t>Для этого необходимо обратиться к участковому врачу, участковой медсестре или в регистратуру. При себе нужно иметь паспорт и полис ОМС.</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lang w:val="en-US"/>
        </w:rPr>
        <w:t>I</w:t>
      </w:r>
      <w:r w:rsidRPr="003C175E">
        <w:rPr>
          <w:rFonts w:ascii="Times New Roman" w:hAnsi="Times New Roman" w:cs="Times New Roman"/>
          <w:sz w:val="28"/>
          <w:szCs w:val="28"/>
        </w:rPr>
        <w:t xml:space="preserve">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 опрос (анкетирование);</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2) антропометрию (измерение роста стоя, массы тела, окружности талии), расчет индекса массы тела;</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3) измерение артериального давления;</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4) определение уровня холестерина в крови;</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5) определение уровня глюкозы в крови;</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6) определение сердечно-сосудистого риска у граждан;</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7) проведение индивидуального профилактического консультирования;</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lastRenderedPageBreak/>
        <w:t>8) электрокардиографию в покое;</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9) цитологическое исследование мазка с шейки матки;</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10) флюорографию легких;</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11) маммографию обеих молочных желез в двух проекциях;</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12) исследование кала на скрытую кровь иммунохимическим методом;</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13) определение простат-специфического антигена (ПСА) в крови;</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14) измерение внутриглазного давления;</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15) прием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при необходимости и включает в себя:</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1) осмотр (консультацию) врачом-неврологом;</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2) дуплексное сканирование брахицефальных артерий;</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3) осмотр (консультацию) врачом-хирургом или врачом-урологом;</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4) осмотр (консультацию) врачом-хирургом или врачом-</w:t>
      </w:r>
      <w:proofErr w:type="spellStart"/>
      <w:r w:rsidRPr="003C175E">
        <w:rPr>
          <w:rFonts w:ascii="Times New Roman" w:hAnsi="Times New Roman" w:cs="Times New Roman"/>
          <w:sz w:val="28"/>
          <w:szCs w:val="28"/>
        </w:rPr>
        <w:t>колопроктологом</w:t>
      </w:r>
      <w:proofErr w:type="spellEnd"/>
      <w:r w:rsidRPr="003C175E">
        <w:rPr>
          <w:rFonts w:ascii="Times New Roman" w:hAnsi="Times New Roman" w:cs="Times New Roman"/>
          <w:sz w:val="28"/>
          <w:szCs w:val="28"/>
        </w:rPr>
        <w:t>;</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 xml:space="preserve">5) </w:t>
      </w:r>
      <w:proofErr w:type="spellStart"/>
      <w:r w:rsidRPr="003C175E">
        <w:rPr>
          <w:rFonts w:ascii="Times New Roman" w:hAnsi="Times New Roman" w:cs="Times New Roman"/>
          <w:sz w:val="28"/>
          <w:szCs w:val="28"/>
        </w:rPr>
        <w:t>колоноскопию</w:t>
      </w:r>
      <w:proofErr w:type="spellEnd"/>
      <w:r w:rsidRPr="003C175E">
        <w:rPr>
          <w:rFonts w:ascii="Times New Roman" w:hAnsi="Times New Roman" w:cs="Times New Roman"/>
          <w:sz w:val="28"/>
          <w:szCs w:val="28"/>
        </w:rPr>
        <w:t>;</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6) спирометрию;</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7) осмотр (консультацию) врачом-акушером-гинекологом;</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8) осмотр (консультацию) врачом-</w:t>
      </w:r>
      <w:proofErr w:type="spellStart"/>
      <w:r w:rsidRPr="003C175E">
        <w:rPr>
          <w:rFonts w:ascii="Times New Roman" w:hAnsi="Times New Roman" w:cs="Times New Roman"/>
          <w:sz w:val="28"/>
          <w:szCs w:val="28"/>
        </w:rPr>
        <w:t>оториноларингологом</w:t>
      </w:r>
      <w:proofErr w:type="spellEnd"/>
      <w:r w:rsidRPr="003C175E">
        <w:rPr>
          <w:rFonts w:ascii="Times New Roman" w:hAnsi="Times New Roman" w:cs="Times New Roman"/>
          <w:sz w:val="28"/>
          <w:szCs w:val="28"/>
        </w:rPr>
        <w:t>;</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9) осмотр (консультацию) врачом-офтальмологом;</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 xml:space="preserve">10) проведение индивидуального или группового (школы для пациентов) углубленного профилактического консультирования </w:t>
      </w:r>
    </w:p>
    <w:p w:rsidR="00EC1227" w:rsidRPr="003C175E" w:rsidRDefault="00EC1227" w:rsidP="00261285">
      <w:pPr>
        <w:autoSpaceDE w:val="0"/>
        <w:autoSpaceDN w:val="0"/>
        <w:adjustRightInd w:val="0"/>
        <w:spacing w:after="0" w:line="240" w:lineRule="auto"/>
        <w:ind w:firstLine="709"/>
        <w:jc w:val="both"/>
        <w:rPr>
          <w:rFonts w:ascii="Times New Roman" w:hAnsi="Times New Roman" w:cs="Times New Roman"/>
          <w:sz w:val="28"/>
          <w:szCs w:val="28"/>
        </w:rPr>
      </w:pPr>
      <w:r w:rsidRPr="003C175E">
        <w:rPr>
          <w:rFonts w:ascii="Times New Roman" w:hAnsi="Times New Roman" w:cs="Times New Roman"/>
          <w:sz w:val="28"/>
          <w:szCs w:val="28"/>
        </w:rPr>
        <w:t xml:space="preserve">11) прием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w:t>
      </w:r>
      <w:proofErr w:type="gramStart"/>
      <w:r w:rsidRPr="003C175E">
        <w:rPr>
          <w:rFonts w:ascii="Times New Roman" w:hAnsi="Times New Roman" w:cs="Times New Roman"/>
          <w:sz w:val="28"/>
          <w:szCs w:val="28"/>
        </w:rPr>
        <w:t>лечение</w:t>
      </w:r>
      <w:proofErr w:type="gramEnd"/>
      <w:r w:rsidRPr="003C175E">
        <w:rPr>
          <w:rFonts w:ascii="Times New Roman" w:hAnsi="Times New Roman" w:cs="Times New Roman"/>
          <w:sz w:val="28"/>
          <w:szCs w:val="28"/>
        </w:rPr>
        <w:t>.</w:t>
      </w:r>
    </w:p>
    <w:p w:rsidR="003E28A5" w:rsidRPr="003C175E" w:rsidRDefault="003E28A5" w:rsidP="002612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75E">
        <w:rPr>
          <w:rFonts w:ascii="Times New Roman" w:eastAsia="Calibri" w:hAnsi="Times New Roman" w:cs="Times New Roman"/>
          <w:sz w:val="28"/>
          <w:szCs w:val="28"/>
        </w:rPr>
        <w:t>В случае невозможности предоставления пациенту в полном объеме медицинских услуг</w:t>
      </w:r>
      <w:r w:rsidRPr="003C175E">
        <w:rPr>
          <w:rFonts w:ascii="Times New Roman" w:hAnsi="Times New Roman" w:cs="Times New Roman"/>
          <w:sz w:val="28"/>
          <w:szCs w:val="28"/>
        </w:rPr>
        <w:t>,</w:t>
      </w:r>
      <w:r w:rsidRPr="003C175E">
        <w:rPr>
          <w:rFonts w:ascii="Times New Roman" w:eastAsia="Calibri" w:hAnsi="Times New Roman" w:cs="Times New Roman"/>
          <w:sz w:val="28"/>
          <w:szCs w:val="28"/>
        </w:rPr>
        <w:t xml:space="preserve"> медицинская организация направляет его для получения необходимой лечебно-диагностической услуги в другую медицинскую организацию бесплатно для пациента. </w:t>
      </w:r>
    </w:p>
    <w:p w:rsidR="003E28A5" w:rsidRPr="003C175E" w:rsidRDefault="003E28A5" w:rsidP="002612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C175E">
        <w:rPr>
          <w:rFonts w:ascii="Times New Roman" w:eastAsia="Times New Roman" w:hAnsi="Times New Roman" w:cs="Times New Roman"/>
          <w:color w:val="333333"/>
          <w:sz w:val="28"/>
          <w:szCs w:val="28"/>
          <w:lang w:eastAsia="ru-RU"/>
        </w:rPr>
        <w:t>В целях максимального охвата населения профилактическими мероприятиями Министерством здравоохранения Тверской области организовано проведение диспансеризации жителям муниципальных образований области выездными мобильными медицинскими бригадами на базе центральных районных больниц.</w:t>
      </w:r>
    </w:p>
    <w:p w:rsidR="003E28A5" w:rsidRPr="00E77665" w:rsidRDefault="003E28A5" w:rsidP="0026128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77665">
        <w:rPr>
          <w:rFonts w:ascii="Times New Roman" w:eastAsia="Times New Roman" w:hAnsi="Times New Roman" w:cs="Times New Roman"/>
          <w:color w:val="000000" w:themeColor="text1"/>
          <w:sz w:val="28"/>
          <w:szCs w:val="28"/>
          <w:lang w:eastAsia="ru-RU"/>
        </w:rPr>
        <w:lastRenderedPageBreak/>
        <w:t>Информация о диспансеризации размещена на официальных сайтах Министерства здравоохранения Тверской области, ТФОМС Тверской области, СМО, МО в сети Интернет.</w:t>
      </w:r>
    </w:p>
    <w:p w:rsidR="00E77665" w:rsidRDefault="00E77665" w:rsidP="00E77665">
      <w:pPr>
        <w:spacing w:after="0" w:line="240" w:lineRule="auto"/>
        <w:ind w:firstLine="709"/>
        <w:jc w:val="both"/>
        <w:rPr>
          <w:rFonts w:ascii="Times New Roman" w:hAnsi="Times New Roman" w:cs="Times New Roman"/>
          <w:sz w:val="28"/>
          <w:szCs w:val="28"/>
        </w:rPr>
      </w:pPr>
      <w:r w:rsidRPr="00F45A99">
        <w:rPr>
          <w:rFonts w:ascii="Times New Roman" w:hAnsi="Times New Roman" w:cs="Times New Roman"/>
          <w:color w:val="000000" w:themeColor="text1"/>
          <w:sz w:val="28"/>
          <w:szCs w:val="28"/>
        </w:rPr>
        <w:t>С 201</w:t>
      </w:r>
      <w:r>
        <w:rPr>
          <w:rFonts w:ascii="Times New Roman" w:hAnsi="Times New Roman" w:cs="Times New Roman"/>
          <w:color w:val="000000" w:themeColor="text1"/>
          <w:sz w:val="28"/>
          <w:szCs w:val="28"/>
        </w:rPr>
        <w:t xml:space="preserve">6 года в сфере обязательного медицинского страхования </w:t>
      </w:r>
      <w:r w:rsidRPr="00F45A99">
        <w:rPr>
          <w:rFonts w:ascii="Times New Roman" w:hAnsi="Times New Roman" w:cs="Times New Roman"/>
          <w:color w:val="000000" w:themeColor="text1"/>
          <w:sz w:val="28"/>
          <w:szCs w:val="28"/>
        </w:rPr>
        <w:t>организована служба страховых представителей</w:t>
      </w:r>
      <w:r w:rsidRPr="008150D0">
        <w:rPr>
          <w:rFonts w:ascii="Times New Roman" w:hAnsi="Times New Roman" w:cs="Times New Roman"/>
          <w:sz w:val="28"/>
          <w:szCs w:val="28"/>
        </w:rPr>
        <w:t xml:space="preserve"> </w:t>
      </w:r>
      <w:r>
        <w:rPr>
          <w:rFonts w:ascii="Times New Roman" w:hAnsi="Times New Roman" w:cs="Times New Roman"/>
          <w:sz w:val="28"/>
          <w:szCs w:val="28"/>
        </w:rPr>
        <w:t>страховых медицинских организаций. Одной из задач данной службы является</w:t>
      </w:r>
      <w:r w:rsidRPr="008150D0">
        <w:rPr>
          <w:rFonts w:ascii="Times New Roman" w:hAnsi="Times New Roman" w:cs="Times New Roman"/>
          <w:sz w:val="28"/>
          <w:szCs w:val="28"/>
        </w:rPr>
        <w:t xml:space="preserve"> информационно</w:t>
      </w:r>
      <w:r>
        <w:rPr>
          <w:rFonts w:ascii="Times New Roman" w:hAnsi="Times New Roman" w:cs="Times New Roman"/>
          <w:sz w:val="28"/>
          <w:szCs w:val="28"/>
        </w:rPr>
        <w:t>е</w:t>
      </w:r>
      <w:r w:rsidRPr="008150D0">
        <w:rPr>
          <w:rFonts w:ascii="Times New Roman" w:hAnsi="Times New Roman" w:cs="Times New Roman"/>
          <w:sz w:val="28"/>
          <w:szCs w:val="28"/>
        </w:rPr>
        <w:t xml:space="preserve"> сопровождени</w:t>
      </w:r>
      <w:r>
        <w:rPr>
          <w:rFonts w:ascii="Times New Roman" w:hAnsi="Times New Roman" w:cs="Times New Roman"/>
          <w:sz w:val="28"/>
          <w:szCs w:val="28"/>
        </w:rPr>
        <w:t>е</w:t>
      </w:r>
      <w:r w:rsidRPr="008150D0">
        <w:rPr>
          <w:rFonts w:ascii="Times New Roman" w:hAnsi="Times New Roman" w:cs="Times New Roman"/>
          <w:sz w:val="28"/>
          <w:szCs w:val="28"/>
        </w:rPr>
        <w:t xml:space="preserve"> </w:t>
      </w:r>
      <w:r>
        <w:rPr>
          <w:rFonts w:ascii="Times New Roman" w:hAnsi="Times New Roman" w:cs="Times New Roman"/>
          <w:sz w:val="28"/>
          <w:szCs w:val="28"/>
        </w:rPr>
        <w:t xml:space="preserve">застрахованных лиц </w:t>
      </w:r>
      <w:r w:rsidRPr="008150D0">
        <w:rPr>
          <w:rFonts w:ascii="Times New Roman" w:hAnsi="Times New Roman" w:cs="Times New Roman"/>
          <w:sz w:val="28"/>
          <w:szCs w:val="28"/>
        </w:rPr>
        <w:t>при прохождении диспансеризации и профилактических осмотров.</w:t>
      </w:r>
    </w:p>
    <w:p w:rsidR="00E77665" w:rsidRDefault="00E77665" w:rsidP="00E77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Программы государственных гарантий бесплатного оказания медицинской помощи на 2019 год впервые выделен отдельный норматив объема медицинской помощи на профилактические мероприятия и плановые объемы диспансеризации и профилактических объемов в 2019 году составят 1 036 397 посещений.</w:t>
      </w:r>
    </w:p>
    <w:p w:rsidR="00E77665" w:rsidRPr="00535BDF" w:rsidRDefault="00E77665" w:rsidP="00E77665">
      <w:pPr>
        <w:pStyle w:val="a4"/>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35BDF">
        <w:rPr>
          <w:rFonts w:ascii="Times New Roman" w:hAnsi="Times New Roman" w:cs="Times New Roman"/>
          <w:sz w:val="28"/>
          <w:szCs w:val="28"/>
        </w:rPr>
        <w:t>Информационное сопровождение застрахованных лиц Тверской области обеспечивают 128 страховых представителей (СП),  в том числе 1 уровня – 67 , 2 уровня – 45, 3 уровня – 16.</w:t>
      </w:r>
    </w:p>
    <w:p w:rsidR="00E77665" w:rsidRDefault="00E77665" w:rsidP="00E77665">
      <w:pPr>
        <w:spacing w:after="0" w:line="240" w:lineRule="auto"/>
        <w:ind w:firstLine="709"/>
        <w:jc w:val="both"/>
        <w:rPr>
          <w:rFonts w:ascii="Times New Roman" w:hAnsi="Times New Roman" w:cs="Times New Roman"/>
          <w:sz w:val="28"/>
          <w:szCs w:val="28"/>
        </w:rPr>
      </w:pPr>
      <w:r w:rsidRPr="008150D0">
        <w:rPr>
          <w:rFonts w:ascii="Times New Roman" w:hAnsi="Times New Roman" w:cs="Times New Roman"/>
          <w:sz w:val="28"/>
          <w:szCs w:val="28"/>
        </w:rPr>
        <w:t xml:space="preserve">Страховые поверенные осуществляют индивидуальное информирование граждан о необходимости прохождения диспансеризации и профилактических осмотров посредством СМС-оповещения и через услуги почтовой связи с указанием периода и медицинской организации, к которой прикреплен гражданин. </w:t>
      </w:r>
    </w:p>
    <w:p w:rsidR="00E77665" w:rsidRPr="008150D0" w:rsidRDefault="00E77665" w:rsidP="00E77665">
      <w:pPr>
        <w:spacing w:after="0" w:line="240" w:lineRule="auto"/>
        <w:ind w:firstLine="709"/>
        <w:jc w:val="both"/>
        <w:rPr>
          <w:rFonts w:ascii="Times New Roman" w:hAnsi="Times New Roman" w:cs="Times New Roman"/>
          <w:sz w:val="28"/>
          <w:szCs w:val="28"/>
        </w:rPr>
      </w:pPr>
      <w:r w:rsidRPr="008150D0">
        <w:rPr>
          <w:rFonts w:ascii="Times New Roman" w:hAnsi="Times New Roman" w:cs="Times New Roman"/>
          <w:sz w:val="28"/>
          <w:szCs w:val="28"/>
        </w:rPr>
        <w:t xml:space="preserve">Страховой представитель 2 уровня при помощи телефонных опросов изучает причины отказа застрахованных граждан от прохождения обследования, удовлетворенность качеством и организацией профилактических мероприятий. Полученные результаты анализируются СМО, медицинскими организациями и ТФОМС. Сводные аналитические данные направляются в Министерство здравоохранения </w:t>
      </w:r>
      <w:r>
        <w:rPr>
          <w:rFonts w:ascii="Times New Roman" w:hAnsi="Times New Roman" w:cs="Times New Roman"/>
          <w:sz w:val="28"/>
          <w:szCs w:val="28"/>
        </w:rPr>
        <w:t xml:space="preserve">и руководителям медицинских организаций Тверской </w:t>
      </w:r>
      <w:r w:rsidRPr="008150D0">
        <w:rPr>
          <w:rFonts w:ascii="Times New Roman" w:hAnsi="Times New Roman" w:cs="Times New Roman"/>
          <w:sz w:val="28"/>
          <w:szCs w:val="28"/>
        </w:rPr>
        <w:t>области для принятия управленческих решений по улучшению качества и результативности проводимой диспансеризации в регионе.</w:t>
      </w:r>
    </w:p>
    <w:p w:rsidR="00E77665" w:rsidRPr="00E658BA" w:rsidRDefault="00E77665" w:rsidP="00E77665">
      <w:pP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За 9 месяцев 2018 года приглашены на диспансеризацию </w:t>
      </w:r>
      <w:r w:rsidRPr="006A658C">
        <w:rPr>
          <w:rFonts w:ascii="Times New Roman" w:hAnsi="Times New Roman" w:cs="Times New Roman"/>
          <w:b/>
          <w:sz w:val="28"/>
          <w:szCs w:val="28"/>
        </w:rPr>
        <w:t>300 338</w:t>
      </w:r>
      <w:r>
        <w:rPr>
          <w:rFonts w:ascii="Times New Roman" w:hAnsi="Times New Roman" w:cs="Times New Roman"/>
          <w:sz w:val="28"/>
          <w:szCs w:val="28"/>
        </w:rPr>
        <w:t xml:space="preserve"> застрахованных лиц</w:t>
      </w:r>
      <w:r w:rsidRPr="006A658C">
        <w:rPr>
          <w:rFonts w:ascii="Times New Roman" w:hAnsi="Times New Roman" w:cs="Times New Roman"/>
          <w:sz w:val="28"/>
          <w:szCs w:val="28"/>
        </w:rPr>
        <w:t xml:space="preserve"> или </w:t>
      </w:r>
      <w:r w:rsidRPr="006A658C">
        <w:rPr>
          <w:rFonts w:ascii="Times New Roman" w:hAnsi="Times New Roman" w:cs="Times New Roman"/>
          <w:b/>
          <w:sz w:val="28"/>
          <w:szCs w:val="28"/>
        </w:rPr>
        <w:t>96%</w:t>
      </w:r>
      <w:r w:rsidRPr="006A658C">
        <w:rPr>
          <w:rFonts w:ascii="Times New Roman" w:hAnsi="Times New Roman" w:cs="Times New Roman"/>
          <w:sz w:val="28"/>
          <w:szCs w:val="28"/>
        </w:rPr>
        <w:t xml:space="preserve"> от численности </w:t>
      </w:r>
      <w:r>
        <w:rPr>
          <w:rFonts w:ascii="Times New Roman" w:hAnsi="Times New Roman" w:cs="Times New Roman"/>
          <w:sz w:val="28"/>
          <w:szCs w:val="28"/>
        </w:rPr>
        <w:t>подлежащих</w:t>
      </w:r>
      <w:r w:rsidRPr="006A658C">
        <w:rPr>
          <w:rFonts w:ascii="Times New Roman" w:hAnsi="Times New Roman" w:cs="Times New Roman"/>
          <w:sz w:val="28"/>
          <w:szCs w:val="28"/>
        </w:rPr>
        <w:t xml:space="preserve"> прохождению 1 этапа ДВН </w:t>
      </w:r>
      <w:r>
        <w:rPr>
          <w:rFonts w:ascii="Times New Roman" w:hAnsi="Times New Roman" w:cs="Times New Roman"/>
          <w:sz w:val="28"/>
          <w:szCs w:val="28"/>
        </w:rPr>
        <w:t>в</w:t>
      </w:r>
      <w:r w:rsidRPr="006A658C">
        <w:rPr>
          <w:rFonts w:ascii="Times New Roman" w:hAnsi="Times New Roman" w:cs="Times New Roman"/>
          <w:sz w:val="28"/>
          <w:szCs w:val="28"/>
        </w:rPr>
        <w:t xml:space="preserve"> 2018 год</w:t>
      </w:r>
      <w:r>
        <w:rPr>
          <w:rFonts w:ascii="Times New Roman" w:hAnsi="Times New Roman" w:cs="Times New Roman"/>
          <w:sz w:val="28"/>
          <w:szCs w:val="28"/>
        </w:rPr>
        <w:t xml:space="preserve">у. Кроме того, страховыми представителями повторно </w:t>
      </w:r>
      <w:r w:rsidRPr="00E658BA">
        <w:rPr>
          <w:rFonts w:ascii="Times New Roman" w:hAnsi="Times New Roman" w:cs="Times New Roman"/>
          <w:color w:val="000000" w:themeColor="text1"/>
          <w:sz w:val="28"/>
          <w:szCs w:val="28"/>
        </w:rPr>
        <w:t xml:space="preserve">проинформированы о необходимости пройти диспансеризацию </w:t>
      </w:r>
      <w:r w:rsidRPr="00E658BA">
        <w:rPr>
          <w:rFonts w:ascii="Times New Roman" w:hAnsi="Times New Roman" w:cs="Times New Roman"/>
          <w:b/>
          <w:color w:val="000000" w:themeColor="text1"/>
          <w:sz w:val="28"/>
          <w:szCs w:val="28"/>
        </w:rPr>
        <w:t>117 255</w:t>
      </w:r>
      <w:r w:rsidRPr="00E658BA">
        <w:rPr>
          <w:rFonts w:ascii="Times New Roman" w:hAnsi="Times New Roman" w:cs="Times New Roman"/>
          <w:color w:val="000000" w:themeColor="text1"/>
          <w:sz w:val="28"/>
          <w:szCs w:val="28"/>
        </w:rPr>
        <w:t xml:space="preserve"> граждан, из числа приглашенных ранее и не прошедших ее.</w:t>
      </w:r>
    </w:p>
    <w:p w:rsidR="00E77665" w:rsidRPr="00E658BA" w:rsidRDefault="00E77665" w:rsidP="00E776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Начиная со 2 полугодия 2018 года страховые представители осуществляют </w:t>
      </w:r>
      <w:r w:rsidRPr="00AE3231">
        <w:rPr>
          <w:rFonts w:ascii="Times New Roman" w:hAnsi="Times New Roman" w:cs="Times New Roman"/>
          <w:sz w:val="28"/>
          <w:szCs w:val="28"/>
        </w:rPr>
        <w:t>информационно</w:t>
      </w:r>
      <w:r>
        <w:rPr>
          <w:rFonts w:ascii="Times New Roman" w:hAnsi="Times New Roman" w:cs="Times New Roman"/>
          <w:sz w:val="28"/>
          <w:szCs w:val="28"/>
        </w:rPr>
        <w:t>е</w:t>
      </w:r>
      <w:r w:rsidRPr="00AE3231">
        <w:rPr>
          <w:rFonts w:ascii="Times New Roman" w:hAnsi="Times New Roman" w:cs="Times New Roman"/>
          <w:sz w:val="28"/>
          <w:szCs w:val="28"/>
        </w:rPr>
        <w:t xml:space="preserve"> сопровождени</w:t>
      </w:r>
      <w:r>
        <w:rPr>
          <w:rFonts w:ascii="Times New Roman" w:hAnsi="Times New Roman" w:cs="Times New Roman"/>
          <w:sz w:val="28"/>
          <w:szCs w:val="28"/>
        </w:rPr>
        <w:t>е</w:t>
      </w:r>
      <w:r w:rsidRPr="00AE3231">
        <w:rPr>
          <w:rFonts w:ascii="Times New Roman" w:hAnsi="Times New Roman" w:cs="Times New Roman"/>
          <w:sz w:val="28"/>
          <w:szCs w:val="28"/>
        </w:rPr>
        <w:t xml:space="preserve"> застрахованных граждан на этапе диспансерного наблюдения</w:t>
      </w:r>
      <w:r>
        <w:rPr>
          <w:rFonts w:ascii="Times New Roman" w:hAnsi="Times New Roman" w:cs="Times New Roman"/>
          <w:sz w:val="28"/>
          <w:szCs w:val="28"/>
        </w:rPr>
        <w:t>. Страховыми поверенными приглашены на диспансерный осмотр 12 911 пациентов.</w:t>
      </w:r>
    </w:p>
    <w:p w:rsidR="00E77665" w:rsidRDefault="00E77665" w:rsidP="00E77665">
      <w:pPr>
        <w:shd w:val="clear" w:color="auto" w:fill="FFFFFF"/>
        <w:spacing w:after="0" w:line="240" w:lineRule="auto"/>
        <w:ind w:firstLine="709"/>
        <w:jc w:val="both"/>
        <w:rPr>
          <w:rFonts w:ascii="Times New Roman" w:hAnsi="Times New Roman" w:cs="Times New Roman"/>
          <w:sz w:val="28"/>
          <w:szCs w:val="28"/>
        </w:rPr>
      </w:pPr>
      <w:r w:rsidRPr="00C9070D">
        <w:rPr>
          <w:rFonts w:ascii="Times New Roman" w:eastAsia="Times New Roman" w:hAnsi="Times New Roman" w:cs="Times New Roman"/>
          <w:bCs/>
          <w:color w:val="000000" w:themeColor="text1"/>
          <w:sz w:val="28"/>
          <w:szCs w:val="28"/>
          <w:lang w:eastAsia="ru-RU"/>
        </w:rPr>
        <w:t xml:space="preserve">Одновременно с этим, </w:t>
      </w:r>
      <w:r>
        <w:rPr>
          <w:rFonts w:ascii="Times New Roman" w:eastAsia="Times New Roman" w:hAnsi="Times New Roman" w:cs="Times New Roman"/>
          <w:bCs/>
          <w:color w:val="000000" w:themeColor="text1"/>
          <w:sz w:val="28"/>
          <w:szCs w:val="28"/>
          <w:lang w:eastAsia="ru-RU"/>
        </w:rPr>
        <w:t>во всех СМО организована работа Контакт-центров. С</w:t>
      </w:r>
      <w:r w:rsidRPr="00C9070D">
        <w:rPr>
          <w:rFonts w:ascii="Times New Roman" w:hAnsi="Times New Roman" w:cs="Times New Roman"/>
          <w:sz w:val="28"/>
          <w:szCs w:val="28"/>
        </w:rPr>
        <w:t>пр</w:t>
      </w:r>
      <w:r>
        <w:rPr>
          <w:rFonts w:ascii="Times New Roman" w:hAnsi="Times New Roman" w:cs="Times New Roman"/>
          <w:sz w:val="28"/>
          <w:szCs w:val="28"/>
        </w:rPr>
        <w:t>авочно-консультативную поддержк</w:t>
      </w:r>
      <w:r w:rsidRPr="00C9070D">
        <w:rPr>
          <w:rFonts w:ascii="Times New Roman" w:hAnsi="Times New Roman" w:cs="Times New Roman"/>
          <w:sz w:val="28"/>
          <w:szCs w:val="28"/>
        </w:rPr>
        <w:t>у</w:t>
      </w:r>
      <w:r w:rsidRPr="00E77665">
        <w:rPr>
          <w:rFonts w:ascii="Times New Roman" w:hAnsi="Times New Roman" w:cs="Times New Roman"/>
          <w:sz w:val="28"/>
          <w:szCs w:val="28"/>
        </w:rPr>
        <w:t xml:space="preserve"> </w:t>
      </w:r>
      <w:r w:rsidRPr="00C9070D">
        <w:rPr>
          <w:rFonts w:ascii="Times New Roman" w:hAnsi="Times New Roman" w:cs="Times New Roman"/>
          <w:sz w:val="28"/>
          <w:szCs w:val="28"/>
        </w:rPr>
        <w:t>застрахованных лиц</w:t>
      </w:r>
      <w:r>
        <w:rPr>
          <w:rFonts w:ascii="Times New Roman" w:hAnsi="Times New Roman" w:cs="Times New Roman"/>
          <w:sz w:val="28"/>
          <w:szCs w:val="28"/>
        </w:rPr>
        <w:t xml:space="preserve">, в том </w:t>
      </w:r>
      <w:proofErr w:type="gramStart"/>
      <w:r>
        <w:rPr>
          <w:rFonts w:ascii="Times New Roman" w:hAnsi="Times New Roman" w:cs="Times New Roman"/>
          <w:sz w:val="28"/>
          <w:szCs w:val="28"/>
        </w:rPr>
        <w:t xml:space="preserve">числе </w:t>
      </w:r>
      <w:r w:rsidRPr="00C9070D">
        <w:rPr>
          <w:rFonts w:ascii="Times New Roman" w:hAnsi="Times New Roman" w:cs="Times New Roman"/>
          <w:sz w:val="28"/>
          <w:szCs w:val="28"/>
        </w:rPr>
        <w:t xml:space="preserve"> </w:t>
      </w:r>
      <w:r>
        <w:rPr>
          <w:rFonts w:ascii="Times New Roman" w:hAnsi="Times New Roman" w:cs="Times New Roman"/>
          <w:sz w:val="28"/>
          <w:szCs w:val="28"/>
        </w:rPr>
        <w:t>по</w:t>
      </w:r>
      <w:proofErr w:type="gramEnd"/>
      <w:r>
        <w:rPr>
          <w:rFonts w:ascii="Times New Roman" w:hAnsi="Times New Roman" w:cs="Times New Roman"/>
          <w:sz w:val="28"/>
          <w:szCs w:val="28"/>
        </w:rPr>
        <w:t xml:space="preserve"> вопросам прохождения профилактических мероприятий, </w:t>
      </w:r>
      <w:r w:rsidRPr="00C9070D">
        <w:rPr>
          <w:rFonts w:ascii="Times New Roman" w:hAnsi="Times New Roman" w:cs="Times New Roman"/>
          <w:sz w:val="28"/>
          <w:szCs w:val="28"/>
        </w:rPr>
        <w:t>обеспечивают 67 сотрудников Контакт-центров СМО, в том числе 35 сотрудников федеральных Контакт-центров.</w:t>
      </w:r>
      <w:r>
        <w:rPr>
          <w:rFonts w:ascii="Times New Roman" w:hAnsi="Times New Roman" w:cs="Times New Roman"/>
          <w:sz w:val="28"/>
          <w:szCs w:val="28"/>
        </w:rPr>
        <w:t xml:space="preserve"> </w:t>
      </w:r>
    </w:p>
    <w:p w:rsidR="003C0851" w:rsidRDefault="003C0851" w:rsidP="00E77665">
      <w:pPr>
        <w:shd w:val="clear" w:color="auto" w:fill="FFFFFF"/>
        <w:spacing w:after="0" w:line="240" w:lineRule="auto"/>
        <w:ind w:firstLine="709"/>
        <w:jc w:val="both"/>
        <w:rPr>
          <w:rFonts w:ascii="Times New Roman" w:hAnsi="Times New Roman" w:cs="Times New Roman"/>
          <w:sz w:val="28"/>
          <w:szCs w:val="28"/>
        </w:rPr>
      </w:pPr>
    </w:p>
    <w:p w:rsidR="003C0851" w:rsidRDefault="003C0851" w:rsidP="00E77665">
      <w:pPr>
        <w:shd w:val="clear" w:color="auto" w:fill="FFFFFF"/>
        <w:spacing w:after="0" w:line="240" w:lineRule="auto"/>
        <w:ind w:firstLine="709"/>
        <w:jc w:val="both"/>
        <w:rPr>
          <w:rFonts w:ascii="Times New Roman" w:hAnsi="Times New Roman" w:cs="Times New Roman"/>
          <w:sz w:val="28"/>
          <w:szCs w:val="28"/>
        </w:rPr>
      </w:pPr>
      <w:bookmarkStart w:id="0" w:name="_GoBack"/>
      <w:bookmarkEnd w:id="0"/>
    </w:p>
    <w:tbl>
      <w:tblPr>
        <w:tblW w:w="9937" w:type="dxa"/>
        <w:tblLayout w:type="fixed"/>
        <w:tblCellMar>
          <w:left w:w="0" w:type="dxa"/>
          <w:right w:w="0" w:type="dxa"/>
        </w:tblCellMar>
        <w:tblLook w:val="04A0" w:firstRow="1" w:lastRow="0" w:firstColumn="1" w:lastColumn="0" w:noHBand="0" w:noVBand="1"/>
      </w:tblPr>
      <w:tblGrid>
        <w:gridCol w:w="5684"/>
        <w:gridCol w:w="4253"/>
      </w:tblGrid>
      <w:tr w:rsidR="009E7A56" w:rsidRPr="009E7A56" w:rsidTr="009E7A56">
        <w:trPr>
          <w:trHeight w:val="719"/>
        </w:trPr>
        <w:tc>
          <w:tcPr>
            <w:tcW w:w="9937" w:type="dxa"/>
            <w:gridSpan w:val="2"/>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jc w:val="center"/>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920049"/>
                <w:kern w:val="24"/>
                <w:sz w:val="28"/>
                <w:szCs w:val="28"/>
                <w:lang w:eastAsia="ru-RU"/>
              </w:rPr>
              <w:lastRenderedPageBreak/>
              <w:t>Региональный Контакт-центр 8 800 100 88 62</w:t>
            </w:r>
          </w:p>
        </w:tc>
      </w:tr>
      <w:tr w:rsidR="009E7A56" w:rsidRPr="009E7A56" w:rsidTr="009E7A56">
        <w:trPr>
          <w:trHeight w:val="510"/>
        </w:trPr>
        <w:tc>
          <w:tcPr>
            <w:tcW w:w="568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 xml:space="preserve">  ООО "АльфаСтрахование-ОМС"</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jc w:val="center"/>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8 800 555 10 01</w:t>
            </w:r>
          </w:p>
        </w:tc>
      </w:tr>
      <w:tr w:rsidR="009E7A56" w:rsidRPr="009E7A56" w:rsidTr="009E7A56">
        <w:trPr>
          <w:trHeight w:val="531"/>
        </w:trPr>
        <w:tc>
          <w:tcPr>
            <w:tcW w:w="568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 xml:space="preserve">  ООО "СК "Ингосстрах-М"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jc w:val="center"/>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8 800 100 77 55</w:t>
            </w:r>
          </w:p>
        </w:tc>
      </w:tr>
      <w:tr w:rsidR="009E7A56" w:rsidRPr="009E7A56" w:rsidTr="009E7A56">
        <w:trPr>
          <w:trHeight w:val="411"/>
        </w:trPr>
        <w:tc>
          <w:tcPr>
            <w:tcW w:w="568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 xml:space="preserve">  АО "Макс-М "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9E7A56">
            <w:pPr>
              <w:spacing w:after="0" w:line="240" w:lineRule="auto"/>
              <w:jc w:val="center"/>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(4822) 43 20 54</w:t>
            </w:r>
          </w:p>
        </w:tc>
      </w:tr>
      <w:tr w:rsidR="009E7A56" w:rsidRPr="009E7A56" w:rsidTr="009E7A56">
        <w:trPr>
          <w:trHeight w:val="545"/>
        </w:trPr>
        <w:tc>
          <w:tcPr>
            <w:tcW w:w="568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E947D0">
            <w:pPr>
              <w:spacing w:after="0" w:line="240" w:lineRule="auto"/>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 xml:space="preserve">  ООО "РГС-Медицина"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E947D0">
            <w:pPr>
              <w:spacing w:after="0" w:line="240" w:lineRule="auto"/>
              <w:jc w:val="center"/>
              <w:textAlignment w:val="center"/>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8 800 100 81 02</w:t>
            </w:r>
          </w:p>
        </w:tc>
      </w:tr>
      <w:tr w:rsidR="009E7A56" w:rsidRPr="009E7A56" w:rsidTr="009E7A56">
        <w:trPr>
          <w:trHeight w:val="540"/>
        </w:trPr>
        <w:tc>
          <w:tcPr>
            <w:tcW w:w="568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E947D0">
            <w:pPr>
              <w:spacing w:after="0" w:line="240" w:lineRule="auto"/>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 xml:space="preserve">  ООО "</w:t>
            </w:r>
            <w:proofErr w:type="spellStart"/>
            <w:r w:rsidRPr="009E7A56">
              <w:rPr>
                <w:rFonts w:ascii="Times New Roman" w:eastAsia="Times New Roman" w:hAnsi="Times New Roman" w:cs="Times New Roman"/>
                <w:b/>
                <w:bCs/>
                <w:color w:val="000000"/>
                <w:kern w:val="24"/>
                <w:sz w:val="28"/>
                <w:szCs w:val="28"/>
                <w:lang w:eastAsia="ru-RU"/>
              </w:rPr>
              <w:t>Ресо</w:t>
            </w:r>
            <w:proofErr w:type="spellEnd"/>
            <w:r w:rsidRPr="009E7A56">
              <w:rPr>
                <w:rFonts w:ascii="Times New Roman" w:eastAsia="Times New Roman" w:hAnsi="Times New Roman" w:cs="Times New Roman"/>
                <w:b/>
                <w:bCs/>
                <w:color w:val="000000"/>
                <w:kern w:val="24"/>
                <w:sz w:val="28"/>
                <w:szCs w:val="28"/>
                <w:lang w:eastAsia="ru-RU"/>
              </w:rPr>
              <w:t>-Мед"</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E947D0">
            <w:pPr>
              <w:spacing w:after="0" w:line="240" w:lineRule="auto"/>
              <w:jc w:val="center"/>
              <w:textAlignment w:val="center"/>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8 800 200 92 04</w:t>
            </w:r>
          </w:p>
        </w:tc>
      </w:tr>
      <w:tr w:rsidR="009E7A56" w:rsidRPr="009E7A56" w:rsidTr="009E7A56">
        <w:trPr>
          <w:trHeight w:val="405"/>
        </w:trPr>
        <w:tc>
          <w:tcPr>
            <w:tcW w:w="568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E947D0">
            <w:pPr>
              <w:spacing w:after="0" w:line="240" w:lineRule="auto"/>
              <w:textAlignment w:val="bottom"/>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 xml:space="preserve">  АО "Спасские Ворота-М"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7A56" w:rsidRPr="009E7A56" w:rsidRDefault="009E7A56" w:rsidP="00E947D0">
            <w:pPr>
              <w:spacing w:after="0" w:line="240" w:lineRule="auto"/>
              <w:jc w:val="center"/>
              <w:textAlignment w:val="center"/>
              <w:rPr>
                <w:rFonts w:ascii="Arial" w:eastAsia="Times New Roman" w:hAnsi="Arial" w:cs="Arial"/>
                <w:sz w:val="28"/>
                <w:szCs w:val="28"/>
                <w:lang w:eastAsia="ru-RU"/>
              </w:rPr>
            </w:pPr>
            <w:r w:rsidRPr="009E7A56">
              <w:rPr>
                <w:rFonts w:ascii="Times New Roman" w:eastAsia="Times New Roman" w:hAnsi="Times New Roman" w:cs="Times New Roman"/>
                <w:b/>
                <w:bCs/>
                <w:color w:val="000000"/>
                <w:kern w:val="24"/>
                <w:sz w:val="28"/>
                <w:szCs w:val="28"/>
                <w:lang w:eastAsia="ru-RU"/>
              </w:rPr>
              <w:t>8 800 333 98 89</w:t>
            </w:r>
          </w:p>
        </w:tc>
      </w:tr>
    </w:tbl>
    <w:p w:rsidR="009E7A56" w:rsidRDefault="009E7A56" w:rsidP="00E7766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E77665" w:rsidRPr="00E658BA" w:rsidRDefault="00E77665" w:rsidP="00E776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658BA">
        <w:rPr>
          <w:rFonts w:ascii="Times New Roman" w:eastAsia="Times New Roman" w:hAnsi="Times New Roman" w:cs="Times New Roman"/>
          <w:b/>
          <w:bCs/>
          <w:color w:val="000000" w:themeColor="text1"/>
          <w:sz w:val="28"/>
          <w:szCs w:val="28"/>
          <w:lang w:eastAsia="ru-RU"/>
        </w:rPr>
        <w:t>Нужно всегда помнить о том, что заболевание легче предупредить, чем лечить!</w:t>
      </w:r>
    </w:p>
    <w:p w:rsidR="00E77665" w:rsidRPr="009E7A56" w:rsidRDefault="00E77665" w:rsidP="00E776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E7A56">
        <w:rPr>
          <w:rFonts w:ascii="Times New Roman" w:eastAsia="Times New Roman" w:hAnsi="Times New Roman" w:cs="Times New Roman"/>
          <w:b/>
          <w:bCs/>
          <w:color w:val="000000" w:themeColor="text1"/>
          <w:sz w:val="28"/>
          <w:szCs w:val="28"/>
          <w:lang w:eastAsia="ru-RU"/>
        </w:rPr>
        <w:t>Регулярное прохождение диспансеризации позволит Вам в значительной степени уменьшить вероятность развития опасных для жизни заболеваний (осложнений), выявить их на той стадии, когда их лечение еще эффективно.</w:t>
      </w:r>
    </w:p>
    <w:p w:rsidR="00E77665" w:rsidRDefault="00E77665" w:rsidP="002612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sectPr w:rsidR="00E77665" w:rsidSect="005913D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76B7"/>
    <w:multiLevelType w:val="hybridMultilevel"/>
    <w:tmpl w:val="3AD8B8E6"/>
    <w:lvl w:ilvl="0" w:tplc="D262B92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7071114"/>
    <w:multiLevelType w:val="hybridMultilevel"/>
    <w:tmpl w:val="3AD8B8E6"/>
    <w:lvl w:ilvl="0" w:tplc="D262B92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7EE7"/>
    <w:rsid w:val="00001B68"/>
    <w:rsid w:val="00003DD5"/>
    <w:rsid w:val="00026639"/>
    <w:rsid w:val="0016340D"/>
    <w:rsid w:val="00182198"/>
    <w:rsid w:val="001B0FAD"/>
    <w:rsid w:val="00261285"/>
    <w:rsid w:val="00287EE7"/>
    <w:rsid w:val="002C33B9"/>
    <w:rsid w:val="0031514C"/>
    <w:rsid w:val="00331AB7"/>
    <w:rsid w:val="003B3829"/>
    <w:rsid w:val="003B3F6C"/>
    <w:rsid w:val="003C0851"/>
    <w:rsid w:val="003C175E"/>
    <w:rsid w:val="003E28A5"/>
    <w:rsid w:val="003E2A9F"/>
    <w:rsid w:val="004A1C02"/>
    <w:rsid w:val="004E7A9E"/>
    <w:rsid w:val="004F1669"/>
    <w:rsid w:val="00535BDF"/>
    <w:rsid w:val="005913D9"/>
    <w:rsid w:val="0067148F"/>
    <w:rsid w:val="00685D03"/>
    <w:rsid w:val="006A658C"/>
    <w:rsid w:val="007F26E3"/>
    <w:rsid w:val="00867244"/>
    <w:rsid w:val="009E7A56"/>
    <w:rsid w:val="009F4D78"/>
    <w:rsid w:val="00A3040A"/>
    <w:rsid w:val="00A521EC"/>
    <w:rsid w:val="00A85D3C"/>
    <w:rsid w:val="00AC488B"/>
    <w:rsid w:val="00AE3231"/>
    <w:rsid w:val="00B06685"/>
    <w:rsid w:val="00B2134C"/>
    <w:rsid w:val="00B2439D"/>
    <w:rsid w:val="00BA3792"/>
    <w:rsid w:val="00C027CB"/>
    <w:rsid w:val="00C9070D"/>
    <w:rsid w:val="00CA54D8"/>
    <w:rsid w:val="00CF1BDB"/>
    <w:rsid w:val="00D270A4"/>
    <w:rsid w:val="00DE53C2"/>
    <w:rsid w:val="00DF4E93"/>
    <w:rsid w:val="00E27A11"/>
    <w:rsid w:val="00E658BA"/>
    <w:rsid w:val="00E77665"/>
    <w:rsid w:val="00EC1227"/>
    <w:rsid w:val="00ED0113"/>
    <w:rsid w:val="00F4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C231C-52AE-4EF2-B575-44DD21EE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28A5"/>
  </w:style>
  <w:style w:type="paragraph" w:styleId="a4">
    <w:name w:val="List Paragraph"/>
    <w:basedOn w:val="a"/>
    <w:link w:val="a5"/>
    <w:uiPriority w:val="34"/>
    <w:qFormat/>
    <w:rsid w:val="003E28A5"/>
    <w:pPr>
      <w:ind w:left="720"/>
      <w:contextualSpacing/>
    </w:pPr>
  </w:style>
  <w:style w:type="character" w:customStyle="1" w:styleId="a5">
    <w:name w:val="Абзац списка Знак"/>
    <w:link w:val="a4"/>
    <w:uiPriority w:val="34"/>
    <w:locked/>
    <w:rsid w:val="003E28A5"/>
  </w:style>
  <w:style w:type="table" w:styleId="a6">
    <w:name w:val="Table Grid"/>
    <w:basedOn w:val="a1"/>
    <w:uiPriority w:val="59"/>
    <w:rsid w:val="003E2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1B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4F1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370">
      <w:bodyDiv w:val="1"/>
      <w:marLeft w:val="0"/>
      <w:marRight w:val="0"/>
      <w:marTop w:val="0"/>
      <w:marBottom w:val="0"/>
      <w:divBdr>
        <w:top w:val="none" w:sz="0" w:space="0" w:color="auto"/>
        <w:left w:val="none" w:sz="0" w:space="0" w:color="auto"/>
        <w:bottom w:val="none" w:sz="0" w:space="0" w:color="auto"/>
        <w:right w:val="none" w:sz="0" w:space="0" w:color="auto"/>
      </w:divBdr>
    </w:div>
    <w:div w:id="792331543">
      <w:bodyDiv w:val="1"/>
      <w:marLeft w:val="0"/>
      <w:marRight w:val="0"/>
      <w:marTop w:val="0"/>
      <w:marBottom w:val="0"/>
      <w:divBdr>
        <w:top w:val="none" w:sz="0" w:space="0" w:color="auto"/>
        <w:left w:val="none" w:sz="0" w:space="0" w:color="auto"/>
        <w:bottom w:val="none" w:sz="0" w:space="0" w:color="auto"/>
        <w:right w:val="none" w:sz="0" w:space="0" w:color="auto"/>
      </w:divBdr>
    </w:div>
    <w:div w:id="20446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MolchanovaTA</dc:creator>
  <cp:keywords/>
  <dc:description/>
  <cp:lastModifiedBy>Раменская О.В.</cp:lastModifiedBy>
  <cp:revision>11</cp:revision>
  <cp:lastPrinted>2018-11-16T06:16:00Z</cp:lastPrinted>
  <dcterms:created xsi:type="dcterms:W3CDTF">2018-11-13T11:57:00Z</dcterms:created>
  <dcterms:modified xsi:type="dcterms:W3CDTF">2018-11-16T09:30:00Z</dcterms:modified>
</cp:coreProperties>
</file>